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00EB0" w14:textId="0F77466B" w:rsidR="00FF6E66" w:rsidRPr="00E716CE" w:rsidRDefault="003D39D3" w:rsidP="00EF5F6C">
      <w:pPr>
        <w:spacing w:line="360" w:lineRule="auto"/>
        <w:jc w:val="both"/>
        <w:rPr>
          <w:rFonts w:ascii="Helvetica" w:hAnsi="Helvetica"/>
          <w:b/>
          <w:bCs/>
          <w:color w:val="00B0F0"/>
          <w:sz w:val="36"/>
          <w:szCs w:val="36"/>
        </w:rPr>
      </w:pPr>
      <w:r w:rsidRPr="00E716CE">
        <w:rPr>
          <w:rFonts w:ascii="Helvetica" w:hAnsi="Helvetica"/>
          <w:b/>
          <w:bCs/>
          <w:color w:val="00B0F0"/>
          <w:sz w:val="36"/>
          <w:szCs w:val="36"/>
        </w:rPr>
        <w:t>J</w:t>
      </w:r>
      <w:r w:rsidR="00FF6E66" w:rsidRPr="00E716CE">
        <w:rPr>
          <w:rFonts w:ascii="Helvetica" w:hAnsi="Helvetica"/>
          <w:b/>
          <w:bCs/>
          <w:color w:val="00B0F0"/>
          <w:sz w:val="36"/>
          <w:szCs w:val="36"/>
        </w:rPr>
        <w:t>OB DESCRIPTION</w:t>
      </w:r>
    </w:p>
    <w:p w14:paraId="2CA04104" w14:textId="56ECD67B" w:rsidR="00FF6E66" w:rsidRPr="00E716CE" w:rsidRDefault="00FF6E66" w:rsidP="00EF5F6C">
      <w:pPr>
        <w:spacing w:line="360" w:lineRule="auto"/>
        <w:jc w:val="both"/>
        <w:rPr>
          <w:rFonts w:ascii="Helvetica" w:hAnsi="Helvetica"/>
          <w:b/>
        </w:rPr>
      </w:pPr>
      <w:r w:rsidRPr="00E716CE">
        <w:rPr>
          <w:rFonts w:ascii="Helvetica" w:hAnsi="Helvetica"/>
          <w:b/>
        </w:rPr>
        <w:t xml:space="preserve">Job Title: </w:t>
      </w:r>
      <w:r w:rsidR="00B03057">
        <w:rPr>
          <w:rFonts w:ascii="Helvetica" w:hAnsi="Helvetica"/>
          <w:b/>
        </w:rPr>
        <w:t xml:space="preserve">Policy and Advocacy </w:t>
      </w:r>
      <w:r w:rsidR="0078189B">
        <w:rPr>
          <w:rFonts w:ascii="Helvetica" w:hAnsi="Helvetica"/>
          <w:b/>
        </w:rPr>
        <w:t xml:space="preserve">Groups </w:t>
      </w:r>
      <w:r w:rsidR="00D066A9">
        <w:rPr>
          <w:rFonts w:ascii="Helvetica" w:hAnsi="Helvetica"/>
          <w:b/>
        </w:rPr>
        <w:t>Officer</w:t>
      </w:r>
      <w:r w:rsidR="00FB799E">
        <w:rPr>
          <w:rFonts w:ascii="Helvetica" w:hAnsi="Helvetica"/>
          <w:b/>
        </w:rPr>
        <w:t xml:space="preserve"> </w:t>
      </w:r>
    </w:p>
    <w:p w14:paraId="1AEB1072" w14:textId="090A58C0" w:rsidR="00FF6E66" w:rsidRPr="00E716CE" w:rsidRDefault="00FF6E66" w:rsidP="00EF5F6C">
      <w:pPr>
        <w:spacing w:line="360" w:lineRule="auto"/>
        <w:jc w:val="both"/>
        <w:rPr>
          <w:rFonts w:ascii="Helvetica" w:hAnsi="Helvetica"/>
          <w:b/>
        </w:rPr>
      </w:pPr>
      <w:r w:rsidRPr="00E716CE">
        <w:rPr>
          <w:rFonts w:ascii="Helvetica" w:hAnsi="Helvetica"/>
          <w:b/>
        </w:rPr>
        <w:t xml:space="preserve">Reports to: </w:t>
      </w:r>
      <w:r w:rsidR="008B4AFC" w:rsidRPr="00E716CE">
        <w:rPr>
          <w:rFonts w:ascii="Helvetica" w:hAnsi="Helvetica"/>
          <w:bCs/>
        </w:rPr>
        <w:t>Head of Policy</w:t>
      </w:r>
    </w:p>
    <w:p w14:paraId="1DFDBE64" w14:textId="65E3366F" w:rsidR="00CB5A3E" w:rsidRPr="00E716CE" w:rsidRDefault="00FF6E66" w:rsidP="00EF5F6C">
      <w:pPr>
        <w:spacing w:line="360" w:lineRule="auto"/>
        <w:jc w:val="both"/>
        <w:rPr>
          <w:rFonts w:ascii="Helvetica" w:hAnsi="Helvetica"/>
          <w:bCs/>
        </w:rPr>
      </w:pPr>
      <w:r w:rsidRPr="00E716CE">
        <w:rPr>
          <w:rFonts w:ascii="Helvetica" w:hAnsi="Helvetica"/>
          <w:b/>
        </w:rPr>
        <w:t xml:space="preserve">Salary: </w:t>
      </w:r>
      <w:r w:rsidR="008B4AFC" w:rsidRPr="00E716CE">
        <w:rPr>
          <w:rFonts w:ascii="Helvetica" w:hAnsi="Helvetica"/>
        </w:rPr>
        <w:t>up to</w:t>
      </w:r>
      <w:r w:rsidR="00F34C39" w:rsidRPr="00E716CE">
        <w:rPr>
          <w:rFonts w:ascii="Helvetica" w:hAnsi="Helvetica"/>
        </w:rPr>
        <w:t xml:space="preserve"> £</w:t>
      </w:r>
      <w:r w:rsidR="00B03057">
        <w:rPr>
          <w:rFonts w:ascii="Helvetica" w:hAnsi="Helvetica"/>
        </w:rPr>
        <w:t>38k</w:t>
      </w:r>
    </w:p>
    <w:p w14:paraId="46E29EA9" w14:textId="5CAA30F8" w:rsidR="00FF6E66" w:rsidRPr="00E716CE" w:rsidRDefault="00CB5A3E" w:rsidP="00EF5F6C">
      <w:pPr>
        <w:spacing w:line="360" w:lineRule="auto"/>
        <w:jc w:val="both"/>
        <w:rPr>
          <w:rFonts w:ascii="Helvetica" w:hAnsi="Helvetica"/>
          <w:bCs/>
        </w:rPr>
      </w:pPr>
      <w:r w:rsidRPr="00E716CE">
        <w:rPr>
          <w:rFonts w:ascii="Helvetica" w:hAnsi="Helvetica"/>
          <w:b/>
        </w:rPr>
        <w:t xml:space="preserve">Potions: </w:t>
      </w:r>
      <w:r w:rsidR="00170597" w:rsidRPr="00E716CE">
        <w:rPr>
          <w:rFonts w:ascii="Helvetica" w:hAnsi="Helvetica"/>
          <w:bCs/>
        </w:rPr>
        <w:t xml:space="preserve">Permanent full time </w:t>
      </w:r>
    </w:p>
    <w:p w14:paraId="7EED8A8A" w14:textId="3325420E" w:rsidR="00FF6E66" w:rsidRPr="00E716CE" w:rsidRDefault="00FF6E66" w:rsidP="00EF5F6C">
      <w:pPr>
        <w:spacing w:line="360" w:lineRule="auto"/>
        <w:jc w:val="both"/>
        <w:rPr>
          <w:rFonts w:ascii="Helvetica" w:hAnsi="Helvetica"/>
        </w:rPr>
      </w:pPr>
      <w:r w:rsidRPr="00E716CE">
        <w:rPr>
          <w:rFonts w:ascii="Helvetica" w:hAnsi="Helvetica"/>
          <w:b/>
        </w:rPr>
        <w:t xml:space="preserve">Location: </w:t>
      </w:r>
      <w:r w:rsidR="00700CB8" w:rsidRPr="00700CB8">
        <w:rPr>
          <w:rFonts w:ascii="Helvetica" w:hAnsi="Helvetica"/>
        </w:rPr>
        <w:t>Homebased with the requirement of UK travel</w:t>
      </w:r>
    </w:p>
    <w:p w14:paraId="79E8C578" w14:textId="77777777" w:rsidR="00FF6E66" w:rsidRPr="00E716CE" w:rsidRDefault="00FF6E66" w:rsidP="00EF5F6C">
      <w:pPr>
        <w:spacing w:line="360" w:lineRule="auto"/>
        <w:jc w:val="both"/>
        <w:rPr>
          <w:rFonts w:ascii="Helvetica" w:hAnsi="Helvetica"/>
        </w:rPr>
      </w:pPr>
    </w:p>
    <w:p w14:paraId="71EC77D0" w14:textId="4564BE21" w:rsidR="00FF6E66" w:rsidRPr="00E716CE" w:rsidRDefault="00FF6E66" w:rsidP="00EF5F6C">
      <w:pPr>
        <w:spacing w:line="360" w:lineRule="auto"/>
        <w:jc w:val="both"/>
        <w:rPr>
          <w:rFonts w:ascii="Helvetica" w:hAnsi="Helvetica"/>
          <w:b/>
          <w:color w:val="00B0F0"/>
        </w:rPr>
      </w:pPr>
      <w:r w:rsidRPr="00E716CE">
        <w:rPr>
          <w:rFonts w:ascii="Helvetica" w:hAnsi="Helvetica"/>
          <w:b/>
          <w:color w:val="00B0F0"/>
        </w:rPr>
        <w:t xml:space="preserve">ABOUT </w:t>
      </w:r>
      <w:r w:rsidR="003B7CAC" w:rsidRPr="00E716CE">
        <w:rPr>
          <w:rFonts w:ascii="Helvetica" w:hAnsi="Helvetica"/>
          <w:b/>
          <w:color w:val="00B0F0"/>
        </w:rPr>
        <w:t xml:space="preserve">US </w:t>
      </w:r>
    </w:p>
    <w:p w14:paraId="17BD6412" w14:textId="76BBF57B" w:rsidR="00FF6E66" w:rsidRPr="00E716CE" w:rsidRDefault="00FF6E66" w:rsidP="00EF5F6C">
      <w:pPr>
        <w:spacing w:line="360" w:lineRule="auto"/>
        <w:jc w:val="both"/>
        <w:rPr>
          <w:rFonts w:ascii="Helvetica" w:hAnsi="Helvetica"/>
          <w:bCs/>
          <w:sz w:val="22"/>
          <w:szCs w:val="22"/>
        </w:rPr>
      </w:pPr>
      <w:r w:rsidRPr="00E716CE">
        <w:rPr>
          <w:rFonts w:ascii="Helvetica" w:hAnsi="Helvetica"/>
          <w:bCs/>
          <w:sz w:val="22"/>
          <w:szCs w:val="22"/>
        </w:rPr>
        <w:t xml:space="preserve">As </w:t>
      </w:r>
      <w:r w:rsidR="003A045C">
        <w:rPr>
          <w:rFonts w:ascii="Helvetica" w:hAnsi="Helvetica"/>
          <w:bCs/>
          <w:sz w:val="22"/>
          <w:szCs w:val="22"/>
        </w:rPr>
        <w:t xml:space="preserve">ACE (Association for Consultancy and Engineering) and EIC (Environmental Industry Commission) </w:t>
      </w:r>
      <w:r w:rsidR="00B03057">
        <w:rPr>
          <w:rFonts w:ascii="Helvetica" w:hAnsi="Helvetica"/>
          <w:b/>
          <w:sz w:val="22"/>
          <w:szCs w:val="22"/>
        </w:rPr>
        <w:t>Policy and Advocacy</w:t>
      </w:r>
      <w:r w:rsidR="0078189B">
        <w:rPr>
          <w:rFonts w:ascii="Helvetica" w:hAnsi="Helvetica"/>
          <w:b/>
          <w:sz w:val="22"/>
          <w:szCs w:val="22"/>
        </w:rPr>
        <w:t xml:space="preserve"> Groups</w:t>
      </w:r>
      <w:r w:rsidR="00B03057">
        <w:rPr>
          <w:rFonts w:ascii="Helvetica" w:hAnsi="Helvetica"/>
          <w:b/>
          <w:sz w:val="22"/>
          <w:szCs w:val="22"/>
        </w:rPr>
        <w:t xml:space="preserve"> Officer</w:t>
      </w:r>
      <w:r w:rsidR="003A045C">
        <w:rPr>
          <w:rFonts w:ascii="Helvetica" w:hAnsi="Helvetica"/>
          <w:bCs/>
          <w:sz w:val="22"/>
          <w:szCs w:val="22"/>
        </w:rPr>
        <w:t xml:space="preserve">, you will </w:t>
      </w:r>
      <w:r w:rsidR="003A045C" w:rsidRPr="00E716CE">
        <w:rPr>
          <w:rFonts w:ascii="Helvetica" w:hAnsi="Helvetica"/>
          <w:bCs/>
          <w:sz w:val="22"/>
          <w:szCs w:val="22"/>
        </w:rPr>
        <w:t>be</w:t>
      </w:r>
      <w:r w:rsidR="004B4F2E" w:rsidRPr="00E716CE">
        <w:rPr>
          <w:rFonts w:ascii="Helvetica" w:hAnsi="Helvetica"/>
          <w:bCs/>
          <w:sz w:val="22"/>
          <w:szCs w:val="22"/>
        </w:rPr>
        <w:t xml:space="preserve"> working with the people and companies at the heart of some of the biggest issues of our time: net zero; levelling up and creating sustainable communities.  As the trade associations representing companies large and small in the engineering consultancy and environmental </w:t>
      </w:r>
      <w:r w:rsidR="008B4AFC" w:rsidRPr="00E716CE">
        <w:rPr>
          <w:rFonts w:ascii="Helvetica" w:hAnsi="Helvetica"/>
          <w:bCs/>
          <w:sz w:val="22"/>
          <w:szCs w:val="22"/>
        </w:rPr>
        <w:t>sectors,</w:t>
      </w:r>
      <w:r w:rsidR="004B4F2E" w:rsidRPr="00E716CE">
        <w:rPr>
          <w:rFonts w:ascii="Helvetica" w:hAnsi="Helvetica"/>
          <w:bCs/>
          <w:sz w:val="22"/>
          <w:szCs w:val="22"/>
        </w:rPr>
        <w:t xml:space="preserve"> we </w:t>
      </w:r>
      <w:r w:rsidR="00BB2288" w:rsidRPr="00E716CE">
        <w:rPr>
          <w:rFonts w:ascii="Helvetica" w:hAnsi="Helvetica"/>
          <w:bCs/>
          <w:sz w:val="22"/>
          <w:szCs w:val="22"/>
        </w:rPr>
        <w:t xml:space="preserve">at </w:t>
      </w:r>
      <w:r w:rsidR="009D3986" w:rsidRPr="00E716CE">
        <w:rPr>
          <w:rFonts w:ascii="Helvetica" w:hAnsi="Helvetica"/>
          <w:bCs/>
          <w:sz w:val="22"/>
          <w:szCs w:val="22"/>
        </w:rPr>
        <w:t>ACE &amp;</w:t>
      </w:r>
      <w:r w:rsidR="00F8251E" w:rsidRPr="00E716CE">
        <w:rPr>
          <w:rFonts w:ascii="Helvetica" w:hAnsi="Helvetica"/>
          <w:bCs/>
          <w:sz w:val="22"/>
          <w:szCs w:val="22"/>
        </w:rPr>
        <w:t xml:space="preserve"> </w:t>
      </w:r>
      <w:r w:rsidR="009D3986" w:rsidRPr="00E716CE">
        <w:rPr>
          <w:rFonts w:ascii="Helvetica" w:hAnsi="Helvetica"/>
          <w:bCs/>
          <w:sz w:val="22"/>
          <w:szCs w:val="22"/>
        </w:rPr>
        <w:t>EIC are leading voices</w:t>
      </w:r>
      <w:r w:rsidRPr="00E716CE">
        <w:rPr>
          <w:rFonts w:ascii="Helvetica" w:hAnsi="Helvetica"/>
          <w:bCs/>
          <w:sz w:val="22"/>
          <w:szCs w:val="22"/>
        </w:rPr>
        <w:t>, influencing government, and other stakeholders in Westminster and across the UK.</w:t>
      </w:r>
    </w:p>
    <w:p w14:paraId="2345FCFB" w14:textId="77777777" w:rsidR="006B61A6" w:rsidRPr="00E716CE" w:rsidRDefault="006B61A6" w:rsidP="00EF5F6C">
      <w:pPr>
        <w:spacing w:line="360" w:lineRule="auto"/>
        <w:jc w:val="both"/>
        <w:rPr>
          <w:rFonts w:ascii="Helvetica" w:hAnsi="Helvetica"/>
          <w:bCs/>
        </w:rPr>
      </w:pPr>
    </w:p>
    <w:p w14:paraId="57B4C39B" w14:textId="77777777" w:rsidR="00FF6E66" w:rsidRPr="00E716CE" w:rsidRDefault="00FF6E66" w:rsidP="00EF5F6C">
      <w:pPr>
        <w:spacing w:line="360" w:lineRule="auto"/>
        <w:jc w:val="both"/>
        <w:rPr>
          <w:rFonts w:ascii="Helvetica" w:hAnsi="Helvetica"/>
          <w:b/>
          <w:color w:val="00B0F0"/>
        </w:rPr>
      </w:pPr>
      <w:r w:rsidRPr="00E716CE">
        <w:rPr>
          <w:rFonts w:ascii="Helvetica" w:hAnsi="Helvetica"/>
          <w:b/>
          <w:color w:val="00B0F0"/>
        </w:rPr>
        <w:t>SUMMARY OF ROLE</w:t>
      </w:r>
    </w:p>
    <w:p w14:paraId="20408006" w14:textId="50E2A7D0" w:rsidR="00FF6E66" w:rsidRPr="00E716CE" w:rsidRDefault="003A045C" w:rsidP="00EF5F6C">
      <w:pPr>
        <w:spacing w:line="360" w:lineRule="auto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As our </w:t>
      </w:r>
      <w:r w:rsidR="00B03057" w:rsidRPr="00B03057">
        <w:rPr>
          <w:rFonts w:ascii="Helvetica" w:hAnsi="Helvetica"/>
          <w:b/>
          <w:bCs/>
          <w:sz w:val="22"/>
          <w:szCs w:val="22"/>
        </w:rPr>
        <w:t>Policy and Advocacy</w:t>
      </w:r>
      <w:r w:rsidR="0078189B">
        <w:rPr>
          <w:rFonts w:ascii="Helvetica" w:hAnsi="Helvetica"/>
          <w:b/>
          <w:bCs/>
          <w:sz w:val="22"/>
          <w:szCs w:val="22"/>
        </w:rPr>
        <w:t xml:space="preserve"> Groups</w:t>
      </w:r>
      <w:r w:rsidR="00B03057" w:rsidRPr="00B03057">
        <w:rPr>
          <w:rFonts w:ascii="Helvetica" w:hAnsi="Helvetica"/>
          <w:b/>
          <w:bCs/>
          <w:sz w:val="22"/>
          <w:szCs w:val="22"/>
        </w:rPr>
        <w:t xml:space="preserve"> Officer</w:t>
      </w:r>
      <w:r>
        <w:rPr>
          <w:rFonts w:ascii="Helvetica" w:hAnsi="Helvetica"/>
          <w:sz w:val="22"/>
          <w:szCs w:val="22"/>
        </w:rPr>
        <w:t xml:space="preserve">, you will </w:t>
      </w:r>
      <w:r w:rsidR="00B03057">
        <w:rPr>
          <w:rFonts w:ascii="Helvetica" w:hAnsi="Helvetica"/>
          <w:sz w:val="22"/>
          <w:szCs w:val="22"/>
        </w:rPr>
        <w:t>lead the</w:t>
      </w:r>
      <w:r w:rsidR="00665C6E">
        <w:rPr>
          <w:rFonts w:ascii="Helvetica" w:hAnsi="Helvetica"/>
          <w:sz w:val="22"/>
          <w:szCs w:val="22"/>
        </w:rPr>
        <w:t xml:space="preserve"> work of the</w:t>
      </w:r>
      <w:r w:rsidR="00B03057">
        <w:rPr>
          <w:rFonts w:ascii="Helvetica" w:hAnsi="Helvetica"/>
          <w:sz w:val="22"/>
          <w:szCs w:val="22"/>
        </w:rPr>
        <w:t xml:space="preserve"> ACE Advocacy Groups, and the EIC Working Groups. </w:t>
      </w:r>
      <w:r w:rsidR="00733E6A">
        <w:rPr>
          <w:rFonts w:ascii="Helvetica" w:hAnsi="Helvetica"/>
          <w:sz w:val="22"/>
          <w:szCs w:val="22"/>
        </w:rPr>
        <w:t>In this role, you will work to ensure advocacy groups define positions for industry,</w:t>
      </w:r>
      <w:r w:rsidR="0078189B">
        <w:rPr>
          <w:rFonts w:ascii="Helvetica" w:hAnsi="Helvetica"/>
          <w:sz w:val="22"/>
          <w:szCs w:val="22"/>
        </w:rPr>
        <w:t xml:space="preserve"> influence policy direction, and</w:t>
      </w:r>
      <w:r w:rsidR="00733E6A">
        <w:rPr>
          <w:rFonts w:ascii="Helvetica" w:hAnsi="Helvetica"/>
          <w:sz w:val="22"/>
          <w:szCs w:val="22"/>
        </w:rPr>
        <w:t xml:space="preserve"> </w:t>
      </w:r>
      <w:r w:rsidR="0078189B">
        <w:rPr>
          <w:rFonts w:ascii="Helvetica" w:hAnsi="Helvetica"/>
          <w:sz w:val="22"/>
          <w:szCs w:val="22"/>
        </w:rPr>
        <w:t>produce high standard outputs. Through EIC, you will support the technical working groups in their day-to-day activities.</w:t>
      </w:r>
    </w:p>
    <w:p w14:paraId="2F67186A" w14:textId="77777777" w:rsidR="00ED2CA9" w:rsidRPr="00E716CE" w:rsidRDefault="00ED2CA9" w:rsidP="00EF5F6C">
      <w:pPr>
        <w:spacing w:line="360" w:lineRule="auto"/>
        <w:jc w:val="both"/>
        <w:rPr>
          <w:rFonts w:ascii="Helvetica" w:hAnsi="Helvetica"/>
          <w:b/>
          <w:color w:val="00B0F0"/>
        </w:rPr>
      </w:pPr>
    </w:p>
    <w:p w14:paraId="657C17A1" w14:textId="170218D2" w:rsidR="00FF6E66" w:rsidRPr="00E716CE" w:rsidRDefault="00FF6E66" w:rsidP="00EF5F6C">
      <w:pPr>
        <w:spacing w:line="360" w:lineRule="auto"/>
        <w:jc w:val="both"/>
        <w:rPr>
          <w:rFonts w:ascii="Helvetica" w:hAnsi="Helvetica"/>
          <w:b/>
          <w:color w:val="00B0F0"/>
        </w:rPr>
      </w:pPr>
      <w:r w:rsidRPr="00E716CE">
        <w:rPr>
          <w:rFonts w:ascii="Helvetica" w:hAnsi="Helvetica"/>
          <w:b/>
          <w:color w:val="00B0F0"/>
        </w:rPr>
        <w:t>RESPONSIBILITIES</w:t>
      </w:r>
      <w:r w:rsidR="004B4F2E" w:rsidRPr="00E716CE">
        <w:rPr>
          <w:rFonts w:ascii="Helvetica" w:hAnsi="Helvetica"/>
          <w:b/>
          <w:color w:val="00B0F0"/>
        </w:rPr>
        <w:t xml:space="preserve"> </w:t>
      </w:r>
    </w:p>
    <w:p w14:paraId="280CF224" w14:textId="7973F3D3" w:rsidR="00025E99" w:rsidRPr="00025E99" w:rsidRDefault="00025E99" w:rsidP="00025E99">
      <w:pPr>
        <w:pStyle w:val="NoSpacing"/>
        <w:spacing w:line="360" w:lineRule="auto"/>
        <w:jc w:val="both"/>
        <w:rPr>
          <w:rFonts w:ascii="Helvetica" w:hAnsi="Helvetica"/>
          <w:b/>
          <w:bCs/>
        </w:rPr>
      </w:pPr>
      <w:r w:rsidRPr="00025E99">
        <w:rPr>
          <w:rFonts w:ascii="Helvetica" w:hAnsi="Helvetica"/>
          <w:b/>
          <w:bCs/>
        </w:rPr>
        <w:t>General</w:t>
      </w:r>
      <w:r>
        <w:rPr>
          <w:rFonts w:ascii="Helvetica" w:hAnsi="Helvetica"/>
          <w:b/>
          <w:bCs/>
        </w:rPr>
        <w:t>:</w:t>
      </w:r>
    </w:p>
    <w:p w14:paraId="67B0906B" w14:textId="3028CB53" w:rsidR="00B03057" w:rsidRPr="00025E99" w:rsidRDefault="00B03057" w:rsidP="00B03057">
      <w:pPr>
        <w:pStyle w:val="NoSpacing"/>
        <w:numPr>
          <w:ilvl w:val="0"/>
          <w:numId w:val="1"/>
        </w:numPr>
        <w:spacing w:line="360" w:lineRule="auto"/>
        <w:jc w:val="both"/>
        <w:rPr>
          <w:rFonts w:ascii="Helvetica" w:hAnsi="Helvetica"/>
        </w:rPr>
      </w:pPr>
      <w:r w:rsidRPr="00025E99">
        <w:rPr>
          <w:rFonts w:ascii="Helvetica" w:hAnsi="Helvetica"/>
        </w:rPr>
        <w:t xml:space="preserve">To be responsible for the policy intelligence, research, and advocacy work for identified area/s of ACEs policy work, in coordination with the specific ACE Advocacy Groups (Places, Transport, People, Procurement and Climate Change) </w:t>
      </w:r>
    </w:p>
    <w:p w14:paraId="04109C7E" w14:textId="5A635199" w:rsidR="00B03057" w:rsidRPr="00025E99" w:rsidRDefault="00B03057" w:rsidP="00B03057">
      <w:pPr>
        <w:pStyle w:val="NoSpacing"/>
        <w:numPr>
          <w:ilvl w:val="0"/>
          <w:numId w:val="1"/>
        </w:numPr>
        <w:spacing w:line="360" w:lineRule="auto"/>
        <w:jc w:val="both"/>
        <w:rPr>
          <w:rFonts w:ascii="Helvetica" w:hAnsi="Helvetica"/>
        </w:rPr>
      </w:pPr>
      <w:r w:rsidRPr="00025E99">
        <w:rPr>
          <w:rFonts w:ascii="Helvetica" w:hAnsi="Helvetica"/>
        </w:rPr>
        <w:t xml:space="preserve">To be responsible for the policy intelligence, research, and advocacy work for identified area/s of EICs policy work, in coordination with the specific EIC Working Groups (Labs, Air Quality, Land, Natural Capital) </w:t>
      </w:r>
    </w:p>
    <w:p w14:paraId="2E1BDD6D" w14:textId="259479D7" w:rsidR="00B03057" w:rsidRDefault="00B03057" w:rsidP="00B03057">
      <w:pPr>
        <w:pStyle w:val="NoSpacing"/>
        <w:numPr>
          <w:ilvl w:val="0"/>
          <w:numId w:val="1"/>
        </w:numPr>
        <w:spacing w:line="360" w:lineRule="auto"/>
        <w:jc w:val="both"/>
        <w:rPr>
          <w:rFonts w:ascii="Helvetica" w:hAnsi="Helvetica"/>
        </w:rPr>
      </w:pPr>
      <w:r w:rsidRPr="00025E99">
        <w:rPr>
          <w:rFonts w:ascii="Helvetica" w:hAnsi="Helvetica"/>
        </w:rPr>
        <w:t xml:space="preserve">Support the Head of Policy and other team members in the management of ACEs Advocacy </w:t>
      </w:r>
      <w:r w:rsidR="00025E99" w:rsidRPr="00025E99">
        <w:rPr>
          <w:rFonts w:ascii="Helvetica" w:hAnsi="Helvetica"/>
        </w:rPr>
        <w:t>Groups</w:t>
      </w:r>
      <w:r w:rsidRPr="00025E99">
        <w:rPr>
          <w:rFonts w:ascii="Helvetica" w:hAnsi="Helvetica"/>
        </w:rPr>
        <w:t xml:space="preserve"> and in developing and implementing policy and advocacy proposals relevant to the specific work areas agreed together with </w:t>
      </w:r>
      <w:r w:rsidR="00025E99" w:rsidRPr="00025E99">
        <w:rPr>
          <w:rFonts w:ascii="Helvetica" w:hAnsi="Helvetica"/>
        </w:rPr>
        <w:t>ACE</w:t>
      </w:r>
      <w:r w:rsidRPr="00025E99">
        <w:rPr>
          <w:rFonts w:ascii="Helvetica" w:hAnsi="Helvetica"/>
        </w:rPr>
        <w:t xml:space="preserve"> members.</w:t>
      </w:r>
    </w:p>
    <w:p w14:paraId="4C12F663" w14:textId="12E65D49" w:rsidR="00025E99" w:rsidRDefault="00025E99" w:rsidP="008D129F">
      <w:pPr>
        <w:pStyle w:val="NoSpacing"/>
        <w:numPr>
          <w:ilvl w:val="0"/>
          <w:numId w:val="1"/>
        </w:numPr>
        <w:spacing w:line="360" w:lineRule="auto"/>
        <w:jc w:val="both"/>
        <w:rPr>
          <w:rFonts w:ascii="Helvetica" w:hAnsi="Helvetica"/>
        </w:rPr>
      </w:pPr>
      <w:r w:rsidRPr="00025E99">
        <w:rPr>
          <w:rFonts w:ascii="Helvetica" w:hAnsi="Helvetica"/>
        </w:rPr>
        <w:t>To</w:t>
      </w:r>
      <w:r>
        <w:rPr>
          <w:rFonts w:ascii="Helvetica" w:hAnsi="Helvetica"/>
        </w:rPr>
        <w:t xml:space="preserve"> work with the </w:t>
      </w:r>
      <w:r w:rsidR="00BF2CDD">
        <w:rPr>
          <w:rFonts w:ascii="Helvetica" w:hAnsi="Helvetica"/>
        </w:rPr>
        <w:t>colleagues</w:t>
      </w:r>
      <w:r>
        <w:rPr>
          <w:rFonts w:ascii="Helvetica" w:hAnsi="Helvetica"/>
        </w:rPr>
        <w:t xml:space="preserve"> to</w:t>
      </w:r>
      <w:r w:rsidRPr="00025E99">
        <w:rPr>
          <w:rFonts w:ascii="Helvetica" w:hAnsi="Helvetica"/>
        </w:rPr>
        <w:t xml:space="preserve"> </w:t>
      </w:r>
      <w:proofErr w:type="spellStart"/>
      <w:r w:rsidRPr="00025E99">
        <w:rPr>
          <w:rFonts w:ascii="Helvetica" w:hAnsi="Helvetica"/>
        </w:rPr>
        <w:t>analyse</w:t>
      </w:r>
      <w:proofErr w:type="spellEnd"/>
      <w:r w:rsidRPr="00025E99">
        <w:rPr>
          <w:rFonts w:ascii="Helvetica" w:hAnsi="Helvetica"/>
        </w:rPr>
        <w:t xml:space="preserve"> and monitor relevant legislation, policies, measures, </w:t>
      </w:r>
      <w:r w:rsidR="0078189B" w:rsidRPr="00025E99">
        <w:rPr>
          <w:rFonts w:ascii="Helvetica" w:hAnsi="Helvetica"/>
        </w:rPr>
        <w:t>projects,</w:t>
      </w:r>
      <w:r w:rsidRPr="00025E99">
        <w:rPr>
          <w:rFonts w:ascii="Helvetica" w:hAnsi="Helvetica"/>
        </w:rPr>
        <w:t xml:space="preserve"> and studies, relevant to the designated policy area/s and produce policy</w:t>
      </w:r>
      <w:r>
        <w:rPr>
          <w:rFonts w:ascii="Helvetica" w:hAnsi="Helvetica"/>
        </w:rPr>
        <w:t xml:space="preserve"> </w:t>
      </w:r>
      <w:r w:rsidRPr="00025E99">
        <w:rPr>
          <w:rFonts w:ascii="Helvetica" w:hAnsi="Helvetica"/>
        </w:rPr>
        <w:t xml:space="preserve">briefings and analytical reports in consultation with the relevant </w:t>
      </w:r>
      <w:r>
        <w:rPr>
          <w:rFonts w:ascii="Helvetica" w:hAnsi="Helvetica"/>
        </w:rPr>
        <w:t>ACE Advocacy Groups and EIC W</w:t>
      </w:r>
      <w:r w:rsidRPr="00025E99">
        <w:rPr>
          <w:rFonts w:ascii="Helvetica" w:hAnsi="Helvetica"/>
        </w:rPr>
        <w:t xml:space="preserve">orking </w:t>
      </w:r>
      <w:r>
        <w:rPr>
          <w:rFonts w:ascii="Helvetica" w:hAnsi="Helvetica"/>
        </w:rPr>
        <w:t>G</w:t>
      </w:r>
      <w:r w:rsidRPr="00025E99">
        <w:rPr>
          <w:rFonts w:ascii="Helvetica" w:hAnsi="Helvetica"/>
        </w:rPr>
        <w:t>roup/s.</w:t>
      </w:r>
    </w:p>
    <w:p w14:paraId="6789CEA4" w14:textId="7C47B5DA" w:rsidR="00665C6E" w:rsidRDefault="00665C6E" w:rsidP="004F2232">
      <w:pPr>
        <w:pStyle w:val="NoSpacing"/>
        <w:numPr>
          <w:ilvl w:val="0"/>
          <w:numId w:val="1"/>
        </w:numPr>
        <w:spacing w:line="360" w:lineRule="auto"/>
        <w:jc w:val="both"/>
        <w:rPr>
          <w:rFonts w:ascii="Helvetica" w:hAnsi="Helvetica"/>
        </w:rPr>
      </w:pPr>
      <w:r w:rsidRPr="00665C6E">
        <w:rPr>
          <w:rFonts w:ascii="Helvetica" w:hAnsi="Helvetica"/>
        </w:rPr>
        <w:lastRenderedPageBreak/>
        <w:t>Defining positions for the industry</w:t>
      </w:r>
      <w:r>
        <w:rPr>
          <w:rFonts w:ascii="Helvetica" w:hAnsi="Helvetica"/>
        </w:rPr>
        <w:t xml:space="preserve">, in collaboration with members, on areas relevant to the ACE Advocacy Groups and EIC Working Groups. </w:t>
      </w:r>
    </w:p>
    <w:p w14:paraId="5285E1CD" w14:textId="39C69CB6" w:rsidR="00665C6E" w:rsidRPr="00665C6E" w:rsidRDefault="00665C6E" w:rsidP="00C85964">
      <w:pPr>
        <w:pStyle w:val="NoSpacing"/>
        <w:numPr>
          <w:ilvl w:val="0"/>
          <w:numId w:val="1"/>
        </w:numPr>
        <w:spacing w:line="360" w:lineRule="auto"/>
        <w:jc w:val="both"/>
        <w:rPr>
          <w:rFonts w:ascii="Helvetica" w:hAnsi="Helvetica"/>
        </w:rPr>
      </w:pPr>
      <w:r w:rsidRPr="00665C6E">
        <w:rPr>
          <w:rFonts w:ascii="Helvetica" w:hAnsi="Helvetica"/>
        </w:rPr>
        <w:t xml:space="preserve">Influence the development of new and existing legislation, as well as general policy direction, at political level where it impacts members. </w:t>
      </w:r>
    </w:p>
    <w:p w14:paraId="75345082" w14:textId="450535F9" w:rsidR="00665C6E" w:rsidRPr="00665C6E" w:rsidRDefault="00665C6E" w:rsidP="00665C6E">
      <w:pPr>
        <w:pStyle w:val="NoSpacing"/>
        <w:numPr>
          <w:ilvl w:val="0"/>
          <w:numId w:val="1"/>
        </w:numPr>
        <w:spacing w:line="36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Work with the </w:t>
      </w:r>
      <w:r w:rsidR="00BF2CDD">
        <w:rPr>
          <w:rFonts w:ascii="Helvetica" w:hAnsi="Helvetica"/>
        </w:rPr>
        <w:t xml:space="preserve">Policy &amp; </w:t>
      </w:r>
      <w:r>
        <w:rPr>
          <w:rFonts w:ascii="Helvetica" w:hAnsi="Helvetica"/>
        </w:rPr>
        <w:t xml:space="preserve">Public Affairs </w:t>
      </w:r>
      <w:r w:rsidR="00BF2CDD">
        <w:rPr>
          <w:rFonts w:ascii="Helvetica" w:hAnsi="Helvetica"/>
        </w:rPr>
        <w:t>Ex</w:t>
      </w:r>
      <w:r w:rsidR="00240DC4">
        <w:rPr>
          <w:rFonts w:ascii="Helvetica" w:hAnsi="Helvetica"/>
        </w:rPr>
        <w:t>e</w:t>
      </w:r>
      <w:r w:rsidR="00BF2CDD">
        <w:rPr>
          <w:rFonts w:ascii="Helvetica" w:hAnsi="Helvetica"/>
        </w:rPr>
        <w:t>cutive</w:t>
      </w:r>
      <w:r>
        <w:rPr>
          <w:rFonts w:ascii="Helvetica" w:hAnsi="Helvetica"/>
        </w:rPr>
        <w:t xml:space="preserve"> to m</w:t>
      </w:r>
      <w:r w:rsidRPr="00665C6E">
        <w:rPr>
          <w:rFonts w:ascii="Helvetica" w:hAnsi="Helvetica"/>
        </w:rPr>
        <w:t xml:space="preserve">onitoring and influencing the work of the UK Government, Parliament, and other institutions at political level (decision making bodies </w:t>
      </w:r>
      <w:proofErr w:type="spellStart"/>
      <w:r w:rsidRPr="00665C6E">
        <w:rPr>
          <w:rFonts w:ascii="Helvetica" w:hAnsi="Helvetica"/>
        </w:rPr>
        <w:t>etc</w:t>
      </w:r>
      <w:proofErr w:type="spellEnd"/>
      <w:r w:rsidRPr="00665C6E">
        <w:rPr>
          <w:rFonts w:ascii="Helvetica" w:hAnsi="Helvetica"/>
        </w:rPr>
        <w:t xml:space="preserve">). </w:t>
      </w:r>
    </w:p>
    <w:p w14:paraId="348F6891" w14:textId="73F4781B" w:rsidR="00665C6E" w:rsidRPr="00665C6E" w:rsidRDefault="00665C6E" w:rsidP="00665C6E">
      <w:pPr>
        <w:pStyle w:val="NoSpacing"/>
        <w:numPr>
          <w:ilvl w:val="0"/>
          <w:numId w:val="1"/>
        </w:numPr>
        <w:spacing w:line="36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Work with the </w:t>
      </w:r>
      <w:r w:rsidR="00BF2CDD">
        <w:rPr>
          <w:rFonts w:ascii="Helvetica" w:hAnsi="Helvetica"/>
        </w:rPr>
        <w:t>Policy &amp; Public Affairs Ex</w:t>
      </w:r>
      <w:r w:rsidR="00240DC4">
        <w:rPr>
          <w:rFonts w:ascii="Helvetica" w:hAnsi="Helvetica"/>
        </w:rPr>
        <w:t>e</w:t>
      </w:r>
      <w:r w:rsidR="00BF2CDD">
        <w:rPr>
          <w:rFonts w:ascii="Helvetica" w:hAnsi="Helvetica"/>
        </w:rPr>
        <w:t xml:space="preserve">cutive </w:t>
      </w:r>
      <w:r>
        <w:rPr>
          <w:rFonts w:ascii="Helvetica" w:hAnsi="Helvetica"/>
        </w:rPr>
        <w:t>to represent</w:t>
      </w:r>
      <w:r w:rsidRPr="00665C6E">
        <w:rPr>
          <w:rFonts w:ascii="Helvetica" w:hAnsi="Helvetica"/>
        </w:rPr>
        <w:t xml:space="preserve"> the interests of the ACE membership to UK political bodies where decisions made impact ACE members. </w:t>
      </w:r>
    </w:p>
    <w:p w14:paraId="7490C025" w14:textId="086ECDA2" w:rsidR="00665C6E" w:rsidRPr="00025E99" w:rsidRDefault="00665C6E" w:rsidP="00665C6E">
      <w:pPr>
        <w:pStyle w:val="NoSpacing"/>
        <w:numPr>
          <w:ilvl w:val="0"/>
          <w:numId w:val="1"/>
        </w:numPr>
        <w:spacing w:line="360" w:lineRule="auto"/>
        <w:jc w:val="both"/>
        <w:rPr>
          <w:rFonts w:ascii="Helvetica" w:hAnsi="Helvetica"/>
        </w:rPr>
      </w:pPr>
      <w:r w:rsidRPr="00665C6E">
        <w:rPr>
          <w:rFonts w:ascii="Helvetica" w:hAnsi="Helvetica"/>
        </w:rPr>
        <w:t>Offer advice and information to members on how to prepare for and implement legislation related to industry affairs, including horizon scanning, as well as how to respond to Government announcements</w:t>
      </w:r>
      <w:r>
        <w:rPr>
          <w:rFonts w:ascii="Helvetica" w:hAnsi="Helvetica"/>
        </w:rPr>
        <w:t>.</w:t>
      </w:r>
    </w:p>
    <w:p w14:paraId="1F1E4DAA" w14:textId="705DEBB2" w:rsidR="00025E99" w:rsidRDefault="00025E99" w:rsidP="00025E99">
      <w:pPr>
        <w:pStyle w:val="NoSpacing"/>
        <w:spacing w:line="360" w:lineRule="auto"/>
        <w:jc w:val="both"/>
        <w:rPr>
          <w:rFonts w:ascii="Helvetica" w:hAnsi="Helvetica"/>
          <w:sz w:val="24"/>
          <w:szCs w:val="24"/>
        </w:rPr>
      </w:pPr>
    </w:p>
    <w:p w14:paraId="5E280A37" w14:textId="493B4390" w:rsidR="00025E99" w:rsidRPr="00025E99" w:rsidRDefault="00025E99" w:rsidP="00025E99">
      <w:pPr>
        <w:pStyle w:val="NoSpacing"/>
        <w:spacing w:line="360" w:lineRule="auto"/>
        <w:jc w:val="both"/>
        <w:rPr>
          <w:rFonts w:ascii="Helvetica" w:hAnsi="Helvetica"/>
          <w:b/>
          <w:bCs/>
        </w:rPr>
      </w:pPr>
      <w:r w:rsidRPr="00025E99">
        <w:rPr>
          <w:rFonts w:ascii="Helvetica" w:hAnsi="Helvetica"/>
          <w:b/>
          <w:bCs/>
        </w:rPr>
        <w:t>Advocacy:</w:t>
      </w:r>
    </w:p>
    <w:p w14:paraId="5DC81E3F" w14:textId="25290269" w:rsidR="00025E99" w:rsidRPr="00025E99" w:rsidRDefault="00025E99" w:rsidP="00025E99">
      <w:pPr>
        <w:pStyle w:val="NoSpacing"/>
        <w:numPr>
          <w:ilvl w:val="0"/>
          <w:numId w:val="1"/>
        </w:numPr>
        <w:spacing w:line="360" w:lineRule="auto"/>
        <w:jc w:val="both"/>
        <w:rPr>
          <w:rFonts w:ascii="Helvetica" w:hAnsi="Helvetica"/>
          <w:sz w:val="24"/>
          <w:szCs w:val="24"/>
        </w:rPr>
      </w:pPr>
      <w:r w:rsidRPr="00025E99">
        <w:rPr>
          <w:rFonts w:ascii="Helvetica" w:hAnsi="Helvetica"/>
        </w:rPr>
        <w:t xml:space="preserve">To develop and implement advocacy strategies towards the most relevant </w:t>
      </w:r>
      <w:r>
        <w:rPr>
          <w:rFonts w:ascii="Helvetica" w:hAnsi="Helvetica"/>
        </w:rPr>
        <w:t>UK</w:t>
      </w:r>
      <w:r w:rsidRPr="00025E99">
        <w:rPr>
          <w:rFonts w:ascii="Helvetica" w:hAnsi="Helvetica"/>
        </w:rPr>
        <w:t xml:space="preserve"> institutions and other actors for political change on key issues</w:t>
      </w:r>
    </w:p>
    <w:p w14:paraId="619188D3" w14:textId="77777777" w:rsidR="00025E99" w:rsidRPr="00025E99" w:rsidRDefault="00025E99" w:rsidP="00025E99">
      <w:pPr>
        <w:pStyle w:val="NoSpacing"/>
        <w:numPr>
          <w:ilvl w:val="0"/>
          <w:numId w:val="1"/>
        </w:numPr>
        <w:spacing w:line="360" w:lineRule="auto"/>
        <w:jc w:val="both"/>
        <w:rPr>
          <w:rFonts w:ascii="Helvetica" w:hAnsi="Helvetica"/>
          <w:sz w:val="24"/>
          <w:szCs w:val="24"/>
        </w:rPr>
      </w:pPr>
      <w:r w:rsidRPr="00025E99">
        <w:rPr>
          <w:rFonts w:ascii="Helvetica" w:hAnsi="Helvetica"/>
        </w:rPr>
        <w:t xml:space="preserve">To draft position papers/articles/op-eds/letters/reports </w:t>
      </w:r>
    </w:p>
    <w:p w14:paraId="2507C6D6" w14:textId="46ECD189" w:rsidR="00025E99" w:rsidRPr="00025E99" w:rsidRDefault="00025E99" w:rsidP="00025E99">
      <w:pPr>
        <w:pStyle w:val="NoSpacing"/>
        <w:numPr>
          <w:ilvl w:val="0"/>
          <w:numId w:val="1"/>
        </w:numPr>
        <w:spacing w:line="360" w:lineRule="auto"/>
        <w:jc w:val="both"/>
        <w:rPr>
          <w:rFonts w:ascii="Helvetica" w:hAnsi="Helvetica"/>
          <w:sz w:val="24"/>
          <w:szCs w:val="24"/>
        </w:rPr>
      </w:pPr>
      <w:r w:rsidRPr="00025E99">
        <w:rPr>
          <w:rFonts w:ascii="Helvetica" w:hAnsi="Helvetica"/>
        </w:rPr>
        <w:t xml:space="preserve">To contribute to </w:t>
      </w:r>
      <w:r>
        <w:rPr>
          <w:rFonts w:ascii="Helvetica" w:hAnsi="Helvetica"/>
        </w:rPr>
        <w:t>ACE and EIC</w:t>
      </w:r>
      <w:r w:rsidRPr="00025E99">
        <w:rPr>
          <w:rFonts w:ascii="Helvetica" w:hAnsi="Helvetica"/>
        </w:rPr>
        <w:t xml:space="preserve"> campaigns, ensuring they are built around solid policy analysis </w:t>
      </w:r>
    </w:p>
    <w:p w14:paraId="43309C36" w14:textId="04B09E2C" w:rsidR="00025E99" w:rsidRPr="00025E99" w:rsidRDefault="00025E99" w:rsidP="00025E99">
      <w:pPr>
        <w:pStyle w:val="NoSpacing"/>
        <w:numPr>
          <w:ilvl w:val="0"/>
          <w:numId w:val="1"/>
        </w:numPr>
        <w:spacing w:line="360" w:lineRule="auto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</w:rPr>
        <w:t xml:space="preserve">Working with the Head of Policy and </w:t>
      </w:r>
      <w:r w:rsidR="00BF2CDD">
        <w:rPr>
          <w:rFonts w:ascii="Helvetica" w:hAnsi="Helvetica"/>
        </w:rPr>
        <w:t>Policy &amp; Public Affairs Ex</w:t>
      </w:r>
      <w:r w:rsidR="00240DC4">
        <w:rPr>
          <w:rFonts w:ascii="Helvetica" w:hAnsi="Helvetica"/>
        </w:rPr>
        <w:t>e</w:t>
      </w:r>
      <w:r w:rsidR="00BF2CDD">
        <w:rPr>
          <w:rFonts w:ascii="Helvetica" w:hAnsi="Helvetica"/>
        </w:rPr>
        <w:t xml:space="preserve">cutive </w:t>
      </w:r>
      <w:r>
        <w:rPr>
          <w:rFonts w:ascii="Helvetica" w:hAnsi="Helvetica"/>
        </w:rPr>
        <w:t>t</w:t>
      </w:r>
      <w:r w:rsidRPr="00025E99">
        <w:rPr>
          <w:rFonts w:ascii="Helvetica" w:hAnsi="Helvetica"/>
        </w:rPr>
        <w:t xml:space="preserve">o build relationships with key institutions and strategic stakeholders, attending external meetings, collecting intelligence, and building alliances relevant to the different policy areas. </w:t>
      </w:r>
    </w:p>
    <w:p w14:paraId="4630818A" w14:textId="38033783" w:rsidR="00025E99" w:rsidRPr="00025E99" w:rsidRDefault="00025E99" w:rsidP="00025E99">
      <w:pPr>
        <w:pStyle w:val="NoSpacing"/>
        <w:numPr>
          <w:ilvl w:val="0"/>
          <w:numId w:val="1"/>
        </w:numPr>
        <w:spacing w:line="360" w:lineRule="auto"/>
        <w:jc w:val="both"/>
        <w:rPr>
          <w:rFonts w:ascii="Helvetica" w:hAnsi="Helvetica"/>
          <w:sz w:val="24"/>
          <w:szCs w:val="24"/>
        </w:rPr>
      </w:pPr>
      <w:r w:rsidRPr="00025E99">
        <w:rPr>
          <w:rFonts w:ascii="Helvetica" w:hAnsi="Helvetica"/>
        </w:rPr>
        <w:t xml:space="preserve">To </w:t>
      </w:r>
      <w:r>
        <w:rPr>
          <w:rFonts w:ascii="Helvetica" w:hAnsi="Helvetica"/>
        </w:rPr>
        <w:t xml:space="preserve">support the Head of Policy and others when they are </w:t>
      </w:r>
      <w:r w:rsidRPr="00025E99">
        <w:rPr>
          <w:rFonts w:ascii="Helvetica" w:hAnsi="Helvetica"/>
        </w:rPr>
        <w:t>represent</w:t>
      </w:r>
      <w:r>
        <w:rPr>
          <w:rFonts w:ascii="Helvetica" w:hAnsi="Helvetica"/>
        </w:rPr>
        <w:t>ing ACE/EIC</w:t>
      </w:r>
      <w:r w:rsidRPr="00025E99">
        <w:rPr>
          <w:rFonts w:ascii="Helvetica" w:hAnsi="Helvetica"/>
        </w:rPr>
        <w:t xml:space="preserve"> in key events.</w:t>
      </w:r>
    </w:p>
    <w:p w14:paraId="6E756E2F" w14:textId="2A10F9DC" w:rsidR="00025E99" w:rsidRDefault="00025E99" w:rsidP="00025E99">
      <w:pPr>
        <w:pStyle w:val="NoSpacing"/>
        <w:spacing w:line="360" w:lineRule="auto"/>
        <w:jc w:val="both"/>
        <w:rPr>
          <w:rFonts w:ascii="Helvetica" w:hAnsi="Helvetica"/>
        </w:rPr>
      </w:pPr>
    </w:p>
    <w:p w14:paraId="684E3F44" w14:textId="0A14DDA7" w:rsidR="00025E99" w:rsidRPr="00025E99" w:rsidRDefault="00025E99" w:rsidP="00025E99">
      <w:pPr>
        <w:pStyle w:val="NoSpacing"/>
        <w:spacing w:line="360" w:lineRule="auto"/>
        <w:jc w:val="both"/>
        <w:rPr>
          <w:rFonts w:ascii="Helvetica" w:hAnsi="Helvetica"/>
          <w:b/>
          <w:bCs/>
          <w:sz w:val="24"/>
          <w:szCs w:val="24"/>
        </w:rPr>
      </w:pPr>
      <w:r w:rsidRPr="00025E99">
        <w:rPr>
          <w:rFonts w:ascii="Helvetica" w:hAnsi="Helvetica"/>
          <w:b/>
          <w:bCs/>
        </w:rPr>
        <w:t>Other tasks:</w:t>
      </w:r>
    </w:p>
    <w:p w14:paraId="3F4D12CB" w14:textId="6287FFBA" w:rsidR="00025E99" w:rsidRPr="00025E99" w:rsidRDefault="005F7FCC" w:rsidP="00025E99">
      <w:pPr>
        <w:pStyle w:val="NoSpacing"/>
        <w:numPr>
          <w:ilvl w:val="0"/>
          <w:numId w:val="1"/>
        </w:numPr>
        <w:spacing w:line="36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L</w:t>
      </w:r>
      <w:r w:rsidR="00025E99" w:rsidRPr="00025E99">
        <w:rPr>
          <w:rFonts w:ascii="Helvetica" w:hAnsi="Helvetica"/>
        </w:rPr>
        <w:t xml:space="preserve">iaise with </w:t>
      </w:r>
      <w:r>
        <w:rPr>
          <w:rFonts w:ascii="Helvetica" w:hAnsi="Helvetica"/>
        </w:rPr>
        <w:t>ACE/EIC</w:t>
      </w:r>
      <w:r w:rsidR="00025E99" w:rsidRPr="00025E99">
        <w:rPr>
          <w:rFonts w:ascii="Helvetica" w:hAnsi="Helvetica"/>
        </w:rPr>
        <w:t xml:space="preserve"> members and facilitate their active engagement in </w:t>
      </w:r>
      <w:r>
        <w:rPr>
          <w:rFonts w:ascii="Helvetica" w:hAnsi="Helvetica"/>
        </w:rPr>
        <w:t>the</w:t>
      </w:r>
      <w:r w:rsidR="00025E99" w:rsidRPr="00025E99">
        <w:rPr>
          <w:rFonts w:ascii="Helvetica" w:hAnsi="Helvetica"/>
        </w:rPr>
        <w:t xml:space="preserve"> policy and advocacy work </w:t>
      </w:r>
    </w:p>
    <w:p w14:paraId="33280C34" w14:textId="25CA4672" w:rsidR="00025E99" w:rsidRPr="00025E99" w:rsidRDefault="005F7FCC" w:rsidP="00025E99">
      <w:pPr>
        <w:pStyle w:val="NoSpacing"/>
        <w:numPr>
          <w:ilvl w:val="0"/>
          <w:numId w:val="1"/>
        </w:numPr>
        <w:spacing w:line="36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S</w:t>
      </w:r>
      <w:r w:rsidR="00025E99" w:rsidRPr="00025E99">
        <w:rPr>
          <w:rFonts w:ascii="Helvetica" w:hAnsi="Helvetica"/>
        </w:rPr>
        <w:t>upport the voice and participation o</w:t>
      </w:r>
      <w:r>
        <w:rPr>
          <w:rFonts w:ascii="Helvetica" w:hAnsi="Helvetica"/>
        </w:rPr>
        <w:t>f ACE/EIC members</w:t>
      </w:r>
      <w:r w:rsidR="00025E99" w:rsidRPr="00025E99">
        <w:rPr>
          <w:rFonts w:ascii="Helvetica" w:hAnsi="Helvetica"/>
        </w:rPr>
        <w:t xml:space="preserve"> in all aspects of </w:t>
      </w:r>
      <w:r>
        <w:rPr>
          <w:rFonts w:ascii="Helvetica" w:hAnsi="Helvetica"/>
        </w:rPr>
        <w:t>our</w:t>
      </w:r>
      <w:r w:rsidR="00025E99" w:rsidRPr="00025E99">
        <w:rPr>
          <w:rFonts w:ascii="Helvetica" w:hAnsi="Helvetica"/>
        </w:rPr>
        <w:t xml:space="preserve"> work. </w:t>
      </w:r>
    </w:p>
    <w:p w14:paraId="7C17008F" w14:textId="51494129" w:rsidR="00025E99" w:rsidRPr="00025E99" w:rsidRDefault="005F7FCC" w:rsidP="00025E99">
      <w:pPr>
        <w:pStyle w:val="NoSpacing"/>
        <w:numPr>
          <w:ilvl w:val="0"/>
          <w:numId w:val="1"/>
        </w:numPr>
        <w:spacing w:line="36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C</w:t>
      </w:r>
      <w:r w:rsidR="00025E99" w:rsidRPr="00025E99">
        <w:rPr>
          <w:rFonts w:ascii="Helvetica" w:hAnsi="Helvetica"/>
        </w:rPr>
        <w:t xml:space="preserve">ontribute to </w:t>
      </w:r>
      <w:r>
        <w:rPr>
          <w:rFonts w:ascii="Helvetica" w:hAnsi="Helvetica"/>
        </w:rPr>
        <w:t>ACE/EIC</w:t>
      </w:r>
      <w:r w:rsidR="00025E99" w:rsidRPr="00025E99">
        <w:rPr>
          <w:rFonts w:ascii="Helvetica" w:hAnsi="Helvetica"/>
        </w:rPr>
        <w:t xml:space="preserve"> external communication, by writing articles for the website, newsletters </w:t>
      </w:r>
      <w:r w:rsidRPr="00025E99">
        <w:rPr>
          <w:rFonts w:ascii="Helvetica" w:hAnsi="Helvetica"/>
        </w:rPr>
        <w:t>etc.</w:t>
      </w:r>
      <w:r w:rsidR="00025E99" w:rsidRPr="00025E99">
        <w:rPr>
          <w:rFonts w:ascii="Helvetica" w:hAnsi="Helvetica"/>
        </w:rPr>
        <w:t xml:space="preserve"> </w:t>
      </w:r>
    </w:p>
    <w:p w14:paraId="427B64BB" w14:textId="71B96D63" w:rsidR="004266AD" w:rsidRDefault="004266AD" w:rsidP="00EF5F6C">
      <w:pPr>
        <w:pStyle w:val="NoSpacing"/>
        <w:numPr>
          <w:ilvl w:val="0"/>
          <w:numId w:val="1"/>
        </w:numPr>
        <w:spacing w:line="360" w:lineRule="auto"/>
        <w:jc w:val="both"/>
        <w:rPr>
          <w:rFonts w:ascii="Helvetica" w:hAnsi="Helvetica"/>
        </w:rPr>
      </w:pPr>
      <w:r w:rsidRPr="00E716CE">
        <w:rPr>
          <w:rFonts w:ascii="Helvetica" w:hAnsi="Helvetica"/>
        </w:rPr>
        <w:t>Develop and foster effective relationships and work collaboratively with colleagues across ACE and EIC, including its members and other external stakeholders/networks as required.</w:t>
      </w:r>
    </w:p>
    <w:p w14:paraId="0EBCBEC3" w14:textId="000376D0" w:rsidR="004266AD" w:rsidRDefault="004266AD" w:rsidP="00EF5F6C">
      <w:pPr>
        <w:pStyle w:val="NoSpacing"/>
        <w:numPr>
          <w:ilvl w:val="0"/>
          <w:numId w:val="1"/>
        </w:numPr>
        <w:spacing w:line="360" w:lineRule="auto"/>
        <w:jc w:val="both"/>
        <w:rPr>
          <w:rFonts w:ascii="Helvetica" w:hAnsi="Helvetica"/>
        </w:rPr>
      </w:pPr>
      <w:r w:rsidRPr="00E716CE">
        <w:rPr>
          <w:rFonts w:ascii="Helvetica" w:hAnsi="Helvetica"/>
        </w:rPr>
        <w:t>Maintain the highest standards of accuracy in your own work.</w:t>
      </w:r>
    </w:p>
    <w:p w14:paraId="1FF1C655" w14:textId="6ACFD212" w:rsidR="00AE6FA8" w:rsidRPr="00E716CE" w:rsidRDefault="00AE6FA8" w:rsidP="00EF5F6C">
      <w:pPr>
        <w:pStyle w:val="NoSpacing"/>
        <w:numPr>
          <w:ilvl w:val="0"/>
          <w:numId w:val="1"/>
        </w:numPr>
        <w:spacing w:line="36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Support the Head of Policy on other policy related issues, as required. </w:t>
      </w:r>
    </w:p>
    <w:p w14:paraId="284DB912" w14:textId="5E8C9BDF" w:rsidR="005A40DA" w:rsidRDefault="005A40DA" w:rsidP="00EF5F6C">
      <w:pPr>
        <w:pStyle w:val="NoSpacing"/>
        <w:spacing w:line="360" w:lineRule="auto"/>
        <w:ind w:left="360"/>
        <w:jc w:val="both"/>
        <w:rPr>
          <w:rFonts w:ascii="Helvetica" w:hAnsi="Helvetica"/>
        </w:rPr>
      </w:pPr>
    </w:p>
    <w:p w14:paraId="5344B0D9" w14:textId="77777777" w:rsidR="00BF2CDD" w:rsidRPr="00E716CE" w:rsidRDefault="00BF2CDD" w:rsidP="00EF5F6C">
      <w:pPr>
        <w:pStyle w:val="NoSpacing"/>
        <w:spacing w:line="360" w:lineRule="auto"/>
        <w:ind w:left="360"/>
        <w:jc w:val="both"/>
        <w:rPr>
          <w:rFonts w:ascii="Helvetica" w:hAnsi="Helvetica"/>
        </w:rPr>
      </w:pPr>
    </w:p>
    <w:p w14:paraId="208BFC01" w14:textId="45FB1D76" w:rsidR="00FF6E66" w:rsidRPr="00E716CE" w:rsidRDefault="00FF6E66" w:rsidP="00EF5F6C">
      <w:pPr>
        <w:spacing w:line="360" w:lineRule="auto"/>
        <w:jc w:val="both"/>
        <w:rPr>
          <w:rFonts w:ascii="Helvetica" w:hAnsi="Helvetica"/>
          <w:b/>
          <w:color w:val="00B0F0"/>
        </w:rPr>
      </w:pPr>
      <w:r w:rsidRPr="00E716CE">
        <w:rPr>
          <w:rFonts w:ascii="Helvetica" w:hAnsi="Helvetica"/>
          <w:b/>
          <w:color w:val="00B0F0"/>
        </w:rPr>
        <w:lastRenderedPageBreak/>
        <w:t>PERSON SPECIFICATION</w:t>
      </w:r>
    </w:p>
    <w:p w14:paraId="354F755A" w14:textId="4B37D74C" w:rsidR="00FF6E66" w:rsidRPr="00E716CE" w:rsidRDefault="6FA06151" w:rsidP="00EF5F6C">
      <w:pPr>
        <w:pStyle w:val="NoSpacing"/>
        <w:numPr>
          <w:ilvl w:val="0"/>
          <w:numId w:val="1"/>
        </w:numPr>
        <w:spacing w:line="360" w:lineRule="auto"/>
        <w:jc w:val="both"/>
        <w:rPr>
          <w:rFonts w:ascii="Helvetica" w:hAnsi="Helvetica"/>
        </w:rPr>
      </w:pPr>
      <w:r w:rsidRPr="00E716CE">
        <w:rPr>
          <w:rFonts w:ascii="Helvetica" w:hAnsi="Helvetica"/>
        </w:rPr>
        <w:t xml:space="preserve">Educated to </w:t>
      </w:r>
      <w:r w:rsidR="0520315E" w:rsidRPr="00E716CE">
        <w:rPr>
          <w:rFonts w:ascii="Helvetica" w:hAnsi="Helvetica"/>
        </w:rPr>
        <w:t>a degree level</w:t>
      </w:r>
      <w:r w:rsidR="00D82543" w:rsidRPr="00E716CE">
        <w:rPr>
          <w:rFonts w:ascii="Helvetica" w:hAnsi="Helvetica"/>
        </w:rPr>
        <w:t xml:space="preserve"> or </w:t>
      </w:r>
      <w:r w:rsidR="00E65714" w:rsidRPr="00E716CE">
        <w:rPr>
          <w:rFonts w:ascii="Helvetica" w:hAnsi="Helvetica"/>
        </w:rPr>
        <w:t>equivalent</w:t>
      </w:r>
      <w:r w:rsidR="004266AD">
        <w:rPr>
          <w:rFonts w:ascii="Helvetica" w:hAnsi="Helvetica"/>
        </w:rPr>
        <w:t xml:space="preserve"> experience.</w:t>
      </w:r>
    </w:p>
    <w:p w14:paraId="5C6C4548" w14:textId="6DA20977" w:rsidR="00324119" w:rsidRDefault="00FF6E66" w:rsidP="00EF5F6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Helvetica" w:hAnsi="Helvetica"/>
        </w:rPr>
      </w:pPr>
      <w:r w:rsidRPr="00E716CE">
        <w:rPr>
          <w:rFonts w:ascii="Helvetica" w:hAnsi="Helvetica"/>
        </w:rPr>
        <w:t>Excellent attention to detail</w:t>
      </w:r>
      <w:r w:rsidR="009014C7" w:rsidRPr="00E716CE">
        <w:rPr>
          <w:rFonts w:ascii="Helvetica" w:hAnsi="Helvetica"/>
        </w:rPr>
        <w:t xml:space="preserve">. </w:t>
      </w:r>
      <w:r w:rsidR="00170265" w:rsidRPr="00E716CE">
        <w:rPr>
          <w:rFonts w:ascii="Helvetica" w:hAnsi="Helvetica"/>
        </w:rPr>
        <w:t xml:space="preserve"> </w:t>
      </w:r>
      <w:r w:rsidR="009014C7" w:rsidRPr="00E716CE">
        <w:rPr>
          <w:rFonts w:ascii="Helvetica" w:hAnsi="Helvetica"/>
        </w:rPr>
        <w:t>Excellent analytical skills, including the ability to summarise accurately a wide range of views and be able to quickly identify key issues from a range of sources of information.</w:t>
      </w:r>
    </w:p>
    <w:p w14:paraId="7C51FBDC" w14:textId="01520BCE" w:rsidR="00AA23A3" w:rsidRPr="00E716CE" w:rsidRDefault="00AA23A3" w:rsidP="00EF5F6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Experience of working in a membership organisation or similar with advocacy responsibilities. </w:t>
      </w:r>
    </w:p>
    <w:p w14:paraId="7ED636E3" w14:textId="58CCC070" w:rsidR="00324119" w:rsidRPr="00E716CE" w:rsidRDefault="00FF6E66" w:rsidP="00EF5F6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Helvetica" w:hAnsi="Helvetica"/>
        </w:rPr>
      </w:pPr>
      <w:r w:rsidRPr="00E716CE">
        <w:rPr>
          <w:rFonts w:ascii="Helvetica" w:hAnsi="Helvetica"/>
        </w:rPr>
        <w:t xml:space="preserve">Strong interpersonal skills, builds relationships across an </w:t>
      </w:r>
      <w:r w:rsidR="009D16BF" w:rsidRPr="00E716CE">
        <w:rPr>
          <w:rFonts w:ascii="Helvetica" w:hAnsi="Helvetica"/>
        </w:rPr>
        <w:t>organi</w:t>
      </w:r>
      <w:r w:rsidR="009014C7" w:rsidRPr="00E716CE">
        <w:rPr>
          <w:rFonts w:ascii="Helvetica" w:hAnsi="Helvetica"/>
        </w:rPr>
        <w:t>s</w:t>
      </w:r>
      <w:r w:rsidR="009D16BF" w:rsidRPr="00E716CE">
        <w:rPr>
          <w:rFonts w:ascii="Helvetica" w:hAnsi="Helvetica"/>
        </w:rPr>
        <w:t>ation</w:t>
      </w:r>
      <w:r w:rsidRPr="00E716CE">
        <w:rPr>
          <w:rFonts w:ascii="Helvetica" w:hAnsi="Helvetica"/>
        </w:rPr>
        <w:t xml:space="preserve"> and with a range of stakeholders</w:t>
      </w:r>
      <w:r w:rsidR="009014C7" w:rsidRPr="00E716CE">
        <w:rPr>
          <w:rFonts w:ascii="Helvetica" w:hAnsi="Helvetica"/>
        </w:rPr>
        <w:t>.</w:t>
      </w:r>
    </w:p>
    <w:p w14:paraId="46D89F36" w14:textId="58866F56" w:rsidR="00324119" w:rsidRPr="00E716CE" w:rsidRDefault="00FF6E66" w:rsidP="00EF5F6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Helvetica" w:hAnsi="Helvetica"/>
        </w:rPr>
      </w:pPr>
      <w:r w:rsidRPr="00E716CE">
        <w:rPr>
          <w:rFonts w:ascii="Helvetica" w:hAnsi="Helvetica"/>
        </w:rPr>
        <w:t>Exceptional communication skills, including good written</w:t>
      </w:r>
      <w:r w:rsidR="006936D1" w:rsidRPr="00E716CE">
        <w:rPr>
          <w:rFonts w:ascii="Helvetica" w:hAnsi="Helvetica"/>
        </w:rPr>
        <w:t xml:space="preserve"> and spoken</w:t>
      </w:r>
      <w:r w:rsidRPr="00E716CE">
        <w:rPr>
          <w:rFonts w:ascii="Helvetica" w:hAnsi="Helvetica"/>
        </w:rPr>
        <w:t xml:space="preserve"> English</w:t>
      </w:r>
      <w:r w:rsidR="009014C7" w:rsidRPr="00E716CE">
        <w:rPr>
          <w:rFonts w:ascii="Helvetica" w:hAnsi="Helvetica"/>
        </w:rPr>
        <w:t>.</w:t>
      </w:r>
    </w:p>
    <w:p w14:paraId="09B5E3D0" w14:textId="47CA8DB4" w:rsidR="009014C7" w:rsidRPr="00E716CE" w:rsidRDefault="00FF6E66" w:rsidP="00EF5F6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Helvetica" w:hAnsi="Helvetica"/>
        </w:rPr>
      </w:pPr>
      <w:r w:rsidRPr="00E716CE">
        <w:rPr>
          <w:rFonts w:ascii="Helvetica" w:hAnsi="Helvetica"/>
        </w:rPr>
        <w:t>Ability to produce interesting and reader friendly documentation</w:t>
      </w:r>
      <w:r w:rsidR="009014C7" w:rsidRPr="00E716CE">
        <w:rPr>
          <w:rFonts w:ascii="Helvetica" w:hAnsi="Helvetica"/>
        </w:rPr>
        <w:t>.</w:t>
      </w:r>
    </w:p>
    <w:p w14:paraId="40AAFD78" w14:textId="04124117" w:rsidR="009014C7" w:rsidRPr="00E716CE" w:rsidRDefault="009014C7" w:rsidP="00EF5F6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Helvetica" w:hAnsi="Helvetica"/>
        </w:rPr>
      </w:pPr>
      <w:r w:rsidRPr="00E716CE">
        <w:rPr>
          <w:rFonts w:ascii="Helvetica" w:hAnsi="Helvetica"/>
        </w:rPr>
        <w:t xml:space="preserve">A high level of proficiency in ICT in order to locate, analyse and present information effectively, particularly using Word and Excel. </w:t>
      </w:r>
    </w:p>
    <w:p w14:paraId="79920D10" w14:textId="4D40FD4B" w:rsidR="00FF6E66" w:rsidRPr="00E716CE" w:rsidRDefault="00FF6E66" w:rsidP="00EF5F6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Helvetica" w:hAnsi="Helvetica"/>
        </w:rPr>
      </w:pPr>
      <w:r w:rsidRPr="00E716CE">
        <w:rPr>
          <w:rFonts w:ascii="Helvetica" w:hAnsi="Helvetica"/>
        </w:rPr>
        <w:t>Continually seeks to maintain own professional knowledge through a willingness to learn and develop</w:t>
      </w:r>
      <w:r w:rsidR="009014C7" w:rsidRPr="00E716CE">
        <w:rPr>
          <w:rFonts w:ascii="Helvetica" w:hAnsi="Helvetica"/>
        </w:rPr>
        <w:t>.</w:t>
      </w:r>
      <w:r w:rsidRPr="00E716CE">
        <w:rPr>
          <w:rFonts w:ascii="Helvetica" w:hAnsi="Helvetica"/>
        </w:rPr>
        <w:t xml:space="preserve"> </w:t>
      </w:r>
    </w:p>
    <w:p w14:paraId="522B79CD" w14:textId="77777777" w:rsidR="009014C7" w:rsidRPr="00E716CE" w:rsidRDefault="009014C7" w:rsidP="00EF5F6C">
      <w:pPr>
        <w:pStyle w:val="NoSpacing"/>
        <w:spacing w:line="360" w:lineRule="auto"/>
        <w:ind w:left="360"/>
        <w:jc w:val="both"/>
        <w:rPr>
          <w:rFonts w:ascii="Helvetica" w:hAnsi="Helvetica"/>
        </w:rPr>
      </w:pPr>
    </w:p>
    <w:p w14:paraId="32CC911A" w14:textId="2336D0D6" w:rsidR="00FF6E66" w:rsidRPr="00E716CE" w:rsidRDefault="00FF6E66" w:rsidP="00EF5F6C">
      <w:pPr>
        <w:spacing w:line="360" w:lineRule="auto"/>
        <w:jc w:val="both"/>
        <w:rPr>
          <w:rFonts w:ascii="Helvetica" w:hAnsi="Helvetica"/>
          <w:b/>
          <w:color w:val="00B0F0"/>
        </w:rPr>
      </w:pPr>
      <w:r w:rsidRPr="00E716CE">
        <w:rPr>
          <w:rFonts w:ascii="Helvetica" w:hAnsi="Helvetica"/>
          <w:b/>
          <w:color w:val="00B0F0"/>
        </w:rPr>
        <w:t>KEY COMPENTENCIES</w:t>
      </w:r>
    </w:p>
    <w:p w14:paraId="718F6599" w14:textId="29C14343" w:rsidR="008E2B6B" w:rsidRPr="00E716CE" w:rsidRDefault="008E2B6B" w:rsidP="00EF5F6C">
      <w:pPr>
        <w:pStyle w:val="NoSpacing"/>
        <w:spacing w:line="360" w:lineRule="auto"/>
        <w:ind w:left="360"/>
        <w:jc w:val="both"/>
        <w:rPr>
          <w:rFonts w:ascii="Helvetica" w:hAnsi="Helvetica"/>
        </w:rPr>
      </w:pPr>
      <w:r w:rsidRPr="00E716CE">
        <w:rPr>
          <w:rFonts w:ascii="Helvetica" w:hAnsi="Helvetica"/>
          <w:color w:val="00B0F0"/>
        </w:rPr>
        <w:t>Setting Direction –</w:t>
      </w:r>
      <w:r w:rsidR="00CE3A75" w:rsidRPr="00E716CE">
        <w:rPr>
          <w:rFonts w:ascii="Helvetica" w:hAnsi="Helvetica"/>
          <w:color w:val="00B0F0"/>
        </w:rPr>
        <w:t xml:space="preserve"> </w:t>
      </w:r>
      <w:r w:rsidR="00B949A7" w:rsidRPr="00E716CE">
        <w:rPr>
          <w:rFonts w:ascii="Helvetica" w:hAnsi="Helvetica"/>
        </w:rPr>
        <w:t xml:space="preserve">Gather information from a range of relevant sources inside and outside </w:t>
      </w:r>
      <w:r w:rsidR="00CE3A75" w:rsidRPr="00E716CE">
        <w:rPr>
          <w:rFonts w:ascii="Helvetica" w:hAnsi="Helvetica"/>
        </w:rPr>
        <w:t xml:space="preserve">the team </w:t>
      </w:r>
      <w:r w:rsidR="00B949A7" w:rsidRPr="00E716CE">
        <w:rPr>
          <w:rFonts w:ascii="Helvetica" w:hAnsi="Helvetica"/>
        </w:rPr>
        <w:t>to inform own work</w:t>
      </w:r>
      <w:r w:rsidR="00CE3A75" w:rsidRPr="00E716CE">
        <w:rPr>
          <w:rFonts w:ascii="Helvetica" w:hAnsi="Helvetica"/>
        </w:rPr>
        <w:t>.</w:t>
      </w:r>
      <w:r w:rsidR="00B949A7" w:rsidRPr="00E716CE">
        <w:rPr>
          <w:rFonts w:ascii="Helvetica" w:hAnsi="Helvetica"/>
        </w:rPr>
        <w:t xml:space="preserve"> </w:t>
      </w:r>
      <w:r w:rsidRPr="00E716CE">
        <w:rPr>
          <w:rFonts w:ascii="Helvetica" w:hAnsi="Helvetica"/>
        </w:rPr>
        <w:t>Frequently seeking the opportunity to partake in debate and problem solve.</w:t>
      </w:r>
      <w:r w:rsidR="003040A6" w:rsidRPr="00E716CE">
        <w:rPr>
          <w:rFonts w:ascii="Helvetica" w:hAnsi="Helvetica"/>
        </w:rPr>
        <w:t xml:space="preserve"> </w:t>
      </w:r>
      <w:r w:rsidR="004D779F" w:rsidRPr="00E716CE">
        <w:rPr>
          <w:rFonts w:ascii="Helvetica" w:hAnsi="Helvetica"/>
        </w:rPr>
        <w:t>Acting with a</w:t>
      </w:r>
      <w:r w:rsidR="000C2344" w:rsidRPr="00E716CE">
        <w:rPr>
          <w:rFonts w:ascii="Helvetica" w:hAnsi="Helvetica"/>
        </w:rPr>
        <w:t>n unbiased</w:t>
      </w:r>
      <w:r w:rsidR="004D779F" w:rsidRPr="00E716CE">
        <w:rPr>
          <w:rFonts w:ascii="Helvetica" w:hAnsi="Helvetica"/>
        </w:rPr>
        <w:t xml:space="preserve"> ‘t</w:t>
      </w:r>
      <w:r w:rsidR="003040A6" w:rsidRPr="00E716CE">
        <w:rPr>
          <w:rFonts w:ascii="Helvetica" w:hAnsi="Helvetica"/>
        </w:rPr>
        <w:t xml:space="preserve">hink member </w:t>
      </w:r>
      <w:r w:rsidR="000C2344" w:rsidRPr="00E716CE">
        <w:rPr>
          <w:rFonts w:ascii="Helvetica" w:hAnsi="Helvetica"/>
        </w:rPr>
        <w:t>first’</w:t>
      </w:r>
      <w:r w:rsidR="00C4371A" w:rsidRPr="00E716CE">
        <w:rPr>
          <w:rFonts w:ascii="Helvetica" w:hAnsi="Helvetica"/>
        </w:rPr>
        <w:t xml:space="preserve"> approach always.</w:t>
      </w:r>
      <w:r w:rsidR="09E1FF10" w:rsidRPr="00E716CE">
        <w:rPr>
          <w:rFonts w:ascii="Helvetica" w:hAnsi="Helvetica"/>
        </w:rPr>
        <w:t xml:space="preserve"> </w:t>
      </w:r>
      <w:r w:rsidR="00E716CE" w:rsidRPr="00E716CE">
        <w:rPr>
          <w:rFonts w:ascii="Helvetica" w:hAnsi="Helvetica"/>
        </w:rPr>
        <w:t>'Maintain the highest standards of accuracy and impartiality in your own work</w:t>
      </w:r>
    </w:p>
    <w:p w14:paraId="6EB1B326" w14:textId="77777777" w:rsidR="00E716CE" w:rsidRDefault="00E716CE" w:rsidP="00EF5F6C">
      <w:pPr>
        <w:pStyle w:val="NoSpacing"/>
        <w:spacing w:line="360" w:lineRule="auto"/>
        <w:ind w:left="360"/>
        <w:jc w:val="both"/>
        <w:rPr>
          <w:rFonts w:ascii="Helvetica" w:hAnsi="Helvetica"/>
          <w:color w:val="00B0F0"/>
        </w:rPr>
      </w:pPr>
    </w:p>
    <w:p w14:paraId="25399964" w14:textId="695E7EBD" w:rsidR="008E2B6B" w:rsidRPr="00E716CE" w:rsidRDefault="008E2B6B" w:rsidP="00EF5F6C">
      <w:pPr>
        <w:pStyle w:val="NoSpacing"/>
        <w:spacing w:line="360" w:lineRule="auto"/>
        <w:ind w:left="360"/>
        <w:jc w:val="both"/>
        <w:rPr>
          <w:rFonts w:ascii="Helvetica" w:hAnsi="Helvetica"/>
        </w:rPr>
      </w:pPr>
      <w:r w:rsidRPr="00E716CE">
        <w:rPr>
          <w:rFonts w:ascii="Helvetica" w:hAnsi="Helvetica"/>
          <w:color w:val="00B0F0"/>
        </w:rPr>
        <w:t>Engaging People –</w:t>
      </w:r>
      <w:r w:rsidR="00204FA5">
        <w:rPr>
          <w:rFonts w:ascii="Helvetica" w:hAnsi="Helvetica"/>
          <w:color w:val="00B0F0"/>
        </w:rPr>
        <w:t xml:space="preserve"> </w:t>
      </w:r>
      <w:r w:rsidRPr="00E716CE">
        <w:rPr>
          <w:rFonts w:ascii="Helvetica" w:hAnsi="Helvetica"/>
        </w:rPr>
        <w:t>Works</w:t>
      </w:r>
      <w:r w:rsidRPr="00E716CE">
        <w:rPr>
          <w:rFonts w:ascii="Helvetica" w:hAnsi="Helvetica"/>
          <w:color w:val="00B0F0"/>
        </w:rPr>
        <w:t xml:space="preserve"> </w:t>
      </w:r>
      <w:r w:rsidRPr="00E716CE">
        <w:rPr>
          <w:rFonts w:ascii="Helvetica" w:hAnsi="Helvetica"/>
        </w:rPr>
        <w:t xml:space="preserve">collaboratively and is a team player, building supportive, trusting, and professional relationships. </w:t>
      </w:r>
      <w:r w:rsidR="00214ABF" w:rsidRPr="00E716CE">
        <w:rPr>
          <w:rFonts w:ascii="Helvetica" w:hAnsi="Helvetica"/>
        </w:rPr>
        <w:t xml:space="preserve">Proactively contribute to the work of the whole team. </w:t>
      </w:r>
      <w:r w:rsidRPr="00E716CE">
        <w:rPr>
          <w:rFonts w:ascii="Helvetica" w:hAnsi="Helvetica"/>
        </w:rPr>
        <w:t>Communication style is inclusive and engaging</w:t>
      </w:r>
      <w:r w:rsidR="00CE3A75" w:rsidRPr="00E716CE">
        <w:rPr>
          <w:rFonts w:ascii="Helvetica" w:hAnsi="Helvetica"/>
        </w:rPr>
        <w:t xml:space="preserve"> and puts forward views in a clear and constructive manner.</w:t>
      </w:r>
      <w:r w:rsidR="00726FB3" w:rsidRPr="00E716CE">
        <w:rPr>
          <w:rFonts w:ascii="Helvetica" w:hAnsi="Helvetica"/>
        </w:rPr>
        <w:t xml:space="preserve"> </w:t>
      </w:r>
      <w:r w:rsidR="003040A6" w:rsidRPr="00E716CE">
        <w:rPr>
          <w:rFonts w:ascii="Helvetica" w:hAnsi="Helvetica"/>
        </w:rPr>
        <w:t>Based on evidence</w:t>
      </w:r>
    </w:p>
    <w:p w14:paraId="5CA8CDA6" w14:textId="77777777" w:rsidR="00E716CE" w:rsidRDefault="00E716CE" w:rsidP="00EF5F6C">
      <w:pPr>
        <w:pStyle w:val="NoSpacing"/>
        <w:spacing w:line="360" w:lineRule="auto"/>
        <w:ind w:left="360"/>
        <w:jc w:val="both"/>
        <w:rPr>
          <w:rFonts w:ascii="Helvetica" w:hAnsi="Helvetica"/>
          <w:color w:val="00B0F0"/>
        </w:rPr>
      </w:pPr>
    </w:p>
    <w:p w14:paraId="526D8032" w14:textId="45DE013C" w:rsidR="00172466" w:rsidRPr="00E716CE" w:rsidRDefault="008E2B6B" w:rsidP="00EF5F6C">
      <w:pPr>
        <w:pStyle w:val="NoSpacing"/>
        <w:spacing w:line="360" w:lineRule="auto"/>
        <w:ind w:left="360"/>
        <w:jc w:val="both"/>
        <w:rPr>
          <w:rFonts w:ascii="Helvetica" w:hAnsi="Helvetica"/>
        </w:rPr>
      </w:pPr>
      <w:r w:rsidRPr="00E716CE">
        <w:rPr>
          <w:rFonts w:ascii="Helvetica" w:hAnsi="Helvetica"/>
          <w:color w:val="00B0F0"/>
        </w:rPr>
        <w:t xml:space="preserve">Delivering Results </w:t>
      </w:r>
      <w:r w:rsidR="00204FA5" w:rsidRPr="00E716CE">
        <w:rPr>
          <w:rFonts w:ascii="Helvetica" w:hAnsi="Helvetica"/>
          <w:color w:val="00B0F0"/>
        </w:rPr>
        <w:t>–</w:t>
      </w:r>
      <w:r w:rsidRPr="00E716CE">
        <w:rPr>
          <w:rFonts w:ascii="Helvetica" w:hAnsi="Helvetica"/>
          <w:color w:val="00B0F0"/>
        </w:rPr>
        <w:t xml:space="preserve"> </w:t>
      </w:r>
      <w:r w:rsidRPr="00E716CE">
        <w:rPr>
          <w:rFonts w:ascii="Helvetica" w:hAnsi="Helvetica"/>
        </w:rPr>
        <w:t>Focuses on delivering timely objectives with energy</w:t>
      </w:r>
      <w:r w:rsidR="0016791B" w:rsidRPr="00E716CE">
        <w:rPr>
          <w:rFonts w:ascii="Helvetica" w:hAnsi="Helvetica"/>
        </w:rPr>
        <w:t>.</w:t>
      </w:r>
      <w:r w:rsidRPr="00E716CE">
        <w:rPr>
          <w:rFonts w:ascii="Helvetica" w:hAnsi="Helvetica"/>
        </w:rPr>
        <w:t xml:space="preserve"> Works in a way that is commercially sound and mindset of one which seeks to consistently add value.</w:t>
      </w:r>
      <w:r w:rsidR="007B287F" w:rsidRPr="00E716CE">
        <w:rPr>
          <w:rFonts w:ascii="Helvetica" w:hAnsi="Helvetica"/>
        </w:rPr>
        <w:t xml:space="preserve"> Works in an organised manner using own knowledge and expertise, and drawing on other skills, to deliver on time and to standard.</w:t>
      </w:r>
    </w:p>
    <w:sectPr w:rsidR="00172466" w:rsidRPr="00E716CE" w:rsidSect="001702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0" w:right="1410" w:bottom="0" w:left="993" w:header="83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81B74" w14:textId="77777777" w:rsidR="002079D5" w:rsidRDefault="002079D5" w:rsidP="00194020">
      <w:r>
        <w:separator/>
      </w:r>
    </w:p>
  </w:endnote>
  <w:endnote w:type="continuationSeparator" w:id="0">
    <w:p w14:paraId="40827CE3" w14:textId="77777777" w:rsidR="002079D5" w:rsidRDefault="002079D5" w:rsidP="00194020">
      <w:r>
        <w:continuationSeparator/>
      </w:r>
    </w:p>
  </w:endnote>
  <w:endnote w:type="continuationNotice" w:id="1">
    <w:p w14:paraId="706B9FFF" w14:textId="77777777" w:rsidR="002079D5" w:rsidRDefault="002079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132211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708ACE" w14:textId="3D2FCC32" w:rsidR="00C270D7" w:rsidRDefault="00C270D7" w:rsidP="006831D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E10C55E" w14:textId="77777777" w:rsidR="00C270D7" w:rsidRDefault="00C270D7" w:rsidP="00C270D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Helvetica" w:hAnsi="Helvetica"/>
        <w:color w:val="A6A6A6" w:themeColor="background1" w:themeShade="A6"/>
        <w:sz w:val="18"/>
        <w:szCs w:val="18"/>
      </w:rPr>
      <w:id w:val="-15719601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80E05BC" w14:textId="2A6AF610" w:rsidR="00C270D7" w:rsidRPr="00363B27" w:rsidRDefault="00C270D7" w:rsidP="006831D9">
        <w:pPr>
          <w:pStyle w:val="Footer"/>
          <w:framePr w:wrap="none" w:vAnchor="text" w:hAnchor="margin" w:xAlign="right" w:y="1"/>
          <w:rPr>
            <w:rStyle w:val="PageNumber"/>
            <w:rFonts w:ascii="Helvetica" w:hAnsi="Helvetica"/>
            <w:color w:val="A6A6A6" w:themeColor="background1" w:themeShade="A6"/>
            <w:sz w:val="18"/>
            <w:szCs w:val="18"/>
          </w:rPr>
        </w:pPr>
        <w:r w:rsidRPr="00363B27">
          <w:rPr>
            <w:rStyle w:val="PageNumber"/>
            <w:rFonts w:ascii="Helvetica" w:hAnsi="Helvetica"/>
            <w:color w:val="A6A6A6" w:themeColor="background1" w:themeShade="A6"/>
            <w:sz w:val="18"/>
            <w:szCs w:val="18"/>
          </w:rPr>
          <w:fldChar w:fldCharType="begin"/>
        </w:r>
        <w:r w:rsidRPr="00363B27">
          <w:rPr>
            <w:rStyle w:val="PageNumber"/>
            <w:rFonts w:ascii="Helvetica" w:hAnsi="Helvetica"/>
            <w:color w:val="A6A6A6" w:themeColor="background1" w:themeShade="A6"/>
            <w:sz w:val="18"/>
            <w:szCs w:val="18"/>
          </w:rPr>
          <w:instrText xml:space="preserve"> PAGE </w:instrText>
        </w:r>
        <w:r w:rsidRPr="00363B27">
          <w:rPr>
            <w:rStyle w:val="PageNumber"/>
            <w:rFonts w:ascii="Helvetica" w:hAnsi="Helvetica"/>
            <w:color w:val="A6A6A6" w:themeColor="background1" w:themeShade="A6"/>
            <w:sz w:val="18"/>
            <w:szCs w:val="18"/>
          </w:rPr>
          <w:fldChar w:fldCharType="separate"/>
        </w:r>
        <w:r w:rsidRPr="00363B27">
          <w:rPr>
            <w:rStyle w:val="PageNumber"/>
            <w:rFonts w:ascii="Helvetica" w:hAnsi="Helvetica"/>
            <w:noProof/>
            <w:color w:val="A6A6A6" w:themeColor="background1" w:themeShade="A6"/>
            <w:sz w:val="18"/>
            <w:szCs w:val="18"/>
          </w:rPr>
          <w:t>1</w:t>
        </w:r>
        <w:r w:rsidRPr="00363B27">
          <w:rPr>
            <w:rStyle w:val="PageNumber"/>
            <w:rFonts w:ascii="Helvetica" w:hAnsi="Helvetica"/>
            <w:color w:val="A6A6A6" w:themeColor="background1" w:themeShade="A6"/>
            <w:sz w:val="18"/>
            <w:szCs w:val="18"/>
          </w:rPr>
          <w:fldChar w:fldCharType="end"/>
        </w:r>
      </w:p>
    </w:sdtContent>
  </w:sdt>
  <w:p w14:paraId="5EB24500" w14:textId="1E046EAA" w:rsidR="00C270D7" w:rsidRPr="00E503AB" w:rsidRDefault="00170265" w:rsidP="00C810E1">
    <w:pPr>
      <w:pStyle w:val="Footer"/>
      <w:tabs>
        <w:tab w:val="clear" w:pos="4680"/>
        <w:tab w:val="clear" w:pos="9360"/>
        <w:tab w:val="left" w:pos="0"/>
        <w:tab w:val="center" w:pos="4253"/>
        <w:tab w:val="right" w:pos="10261"/>
      </w:tabs>
      <w:ind w:right="3"/>
      <w:rPr>
        <w:rFonts w:ascii="Helvetica" w:hAnsi="Helvetica"/>
        <w:color w:val="A6A6A6" w:themeColor="background1" w:themeShade="A6"/>
        <w:sz w:val="18"/>
        <w:szCs w:val="18"/>
      </w:rPr>
    </w:pPr>
    <w:r>
      <w:rPr>
        <w:rFonts w:ascii="Helvetica" w:hAnsi="Helvetica"/>
        <w:color w:val="A6A6A6" w:themeColor="background1" w:themeShade="A6"/>
        <w:sz w:val="18"/>
        <w:szCs w:val="18"/>
      </w:rPr>
      <w:t>Policy</w:t>
    </w:r>
    <w:r w:rsidR="0073479D">
      <w:rPr>
        <w:rFonts w:ascii="Helvetica" w:hAnsi="Helvetica"/>
        <w:color w:val="A6A6A6" w:themeColor="background1" w:themeShade="A6"/>
        <w:sz w:val="18"/>
        <w:szCs w:val="18"/>
      </w:rPr>
      <w:t xml:space="preserve"> Analyst</w:t>
    </w:r>
    <w:r w:rsidR="004266AD">
      <w:rPr>
        <w:rFonts w:ascii="Helvetica" w:hAnsi="Helvetica"/>
        <w:color w:val="A6A6A6" w:themeColor="background1" w:themeShade="A6"/>
        <w:sz w:val="18"/>
        <w:szCs w:val="18"/>
      </w:rPr>
      <w:t xml:space="preserve"> </w:t>
    </w:r>
    <w:r>
      <w:rPr>
        <w:rFonts w:ascii="Helvetica" w:hAnsi="Helvetica"/>
        <w:color w:val="A6A6A6" w:themeColor="background1" w:themeShade="A6"/>
        <w:sz w:val="18"/>
        <w:szCs w:val="18"/>
      </w:rPr>
      <w:t>JD - 202</w:t>
    </w:r>
    <w:r w:rsidR="0073479D">
      <w:rPr>
        <w:rFonts w:ascii="Helvetica" w:hAnsi="Helvetica"/>
        <w:color w:val="A6A6A6" w:themeColor="background1" w:themeShade="A6"/>
        <w:sz w:val="18"/>
        <w:szCs w:val="18"/>
      </w:rPr>
      <w:t>2</w:t>
    </w:r>
    <w:r w:rsidR="00AF6D0A" w:rsidRPr="00363B27">
      <w:rPr>
        <w:rFonts w:ascii="Helvetica" w:hAnsi="Helvetica"/>
        <w:color w:val="A6A6A6" w:themeColor="background1" w:themeShade="A6"/>
        <w:sz w:val="18"/>
        <w:szCs w:val="18"/>
      </w:rPr>
      <w:tab/>
    </w:r>
    <w:r>
      <w:rPr>
        <w:rFonts w:ascii="Helvetica" w:hAnsi="Helvetica"/>
        <w:color w:val="A6A6A6" w:themeColor="background1" w:themeShade="A6"/>
        <w:sz w:val="18"/>
        <w:szCs w:val="18"/>
      </w:rPr>
      <w:t xml:space="preserve">                                                                         </w:t>
    </w:r>
    <w:r w:rsidR="00AF6D0A" w:rsidRPr="00363B27">
      <w:rPr>
        <w:rFonts w:ascii="Helvetica" w:hAnsi="Helvetica"/>
        <w:color w:val="A6A6A6" w:themeColor="background1" w:themeShade="A6"/>
        <w:sz w:val="18"/>
        <w:szCs w:val="18"/>
      </w:rPr>
      <w:t>www.acenet.co.uk – www.eic-uk.co.uk |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944844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AC30AC6" w14:textId="09604604" w:rsidR="00D40573" w:rsidRDefault="00D40573" w:rsidP="006831D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0</w:t>
        </w:r>
        <w:r>
          <w:rPr>
            <w:rStyle w:val="PageNumber"/>
          </w:rPr>
          <w:fldChar w:fldCharType="end"/>
        </w:r>
      </w:p>
    </w:sdtContent>
  </w:sdt>
  <w:p w14:paraId="2C0FA375" w14:textId="28F3C255" w:rsidR="00A969DF" w:rsidRPr="00363B27" w:rsidRDefault="00A969DF" w:rsidP="00D40573">
    <w:pPr>
      <w:pStyle w:val="Footer"/>
      <w:framePr w:wrap="none" w:vAnchor="text" w:hAnchor="margin" w:xAlign="right" w:y="1"/>
      <w:ind w:right="360"/>
      <w:rPr>
        <w:rStyle w:val="PageNumber"/>
        <w:rFonts w:ascii="Helvetica" w:hAnsi="Helvetica"/>
        <w:color w:val="A6A6A6" w:themeColor="background1" w:themeShade="A6"/>
        <w:sz w:val="18"/>
        <w:szCs w:val="18"/>
      </w:rPr>
    </w:pPr>
  </w:p>
  <w:p w14:paraId="0268DFD3" w14:textId="6CB29527" w:rsidR="00A969DF" w:rsidRPr="00A969DF" w:rsidRDefault="00A969DF" w:rsidP="00A969DF">
    <w:pPr>
      <w:pStyle w:val="Footer"/>
      <w:tabs>
        <w:tab w:val="clear" w:pos="4680"/>
        <w:tab w:val="clear" w:pos="9360"/>
        <w:tab w:val="left" w:pos="0"/>
        <w:tab w:val="center" w:pos="4253"/>
        <w:tab w:val="right" w:pos="10261"/>
      </w:tabs>
      <w:ind w:right="3"/>
      <w:rPr>
        <w:rFonts w:ascii="Helvetica" w:hAnsi="Helvetica"/>
        <w:color w:val="A6A6A6" w:themeColor="background1" w:themeShade="A6"/>
        <w:sz w:val="18"/>
        <w:szCs w:val="18"/>
      </w:rPr>
    </w:pPr>
    <w:r w:rsidRPr="00363B27">
      <w:rPr>
        <w:rFonts w:ascii="Helvetica" w:hAnsi="Helvetica"/>
        <w:b/>
        <w:bCs/>
        <w:color w:val="A6A6A6" w:themeColor="background1" w:themeShade="A6"/>
        <w:sz w:val="18"/>
        <w:szCs w:val="18"/>
      </w:rPr>
      <w:t>Document title here</w:t>
    </w:r>
    <w:r w:rsidRPr="00363B27">
      <w:rPr>
        <w:rFonts w:ascii="Helvetica" w:hAnsi="Helvetica"/>
        <w:color w:val="A6A6A6" w:themeColor="background1" w:themeShade="A6"/>
        <w:sz w:val="18"/>
        <w:szCs w:val="18"/>
      </w:rPr>
      <w:tab/>
    </w:r>
    <w:r w:rsidRPr="00363B27">
      <w:rPr>
        <w:rFonts w:ascii="Helvetica" w:hAnsi="Helvetica"/>
        <w:color w:val="A6A6A6" w:themeColor="background1" w:themeShade="A6"/>
        <w:sz w:val="18"/>
        <w:szCs w:val="18"/>
      </w:rPr>
      <w:tab/>
      <w:t>www.acenet.co.uk – www.eic-uk.co.uk |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AFABF" w14:textId="77777777" w:rsidR="002079D5" w:rsidRDefault="002079D5" w:rsidP="00194020">
      <w:r>
        <w:separator/>
      </w:r>
    </w:p>
  </w:footnote>
  <w:footnote w:type="continuationSeparator" w:id="0">
    <w:p w14:paraId="2671F04D" w14:textId="77777777" w:rsidR="002079D5" w:rsidRDefault="002079D5" w:rsidP="00194020">
      <w:r>
        <w:continuationSeparator/>
      </w:r>
    </w:p>
  </w:footnote>
  <w:footnote w:type="continuationNotice" w:id="1">
    <w:p w14:paraId="6D6B3ABC" w14:textId="77777777" w:rsidR="002079D5" w:rsidRDefault="002079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7F396" w14:textId="3890FAE2" w:rsidR="00AF6D0A" w:rsidRDefault="00B1322C">
    <w:pPr>
      <w:pStyle w:val="Header"/>
    </w:pPr>
    <w:r>
      <w:rPr>
        <w:noProof/>
      </w:rPr>
      <w:pict w14:anchorId="2CF581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1664301" o:spid="_x0000_s1027" type="#_x0000_t75" style="position:absolute;margin-left:0;margin-top:0;width:620.25pt;height:877pt;z-index:-251658240;mso-wrap-edited:f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BE0C7" w14:textId="64089AD1" w:rsidR="00194020" w:rsidRPr="00194020" w:rsidRDefault="00B1322C" w:rsidP="00194020">
    <w:pPr>
      <w:pStyle w:val="Header"/>
      <w:ind w:left="-700"/>
    </w:pPr>
    <w:r>
      <w:rPr>
        <w:noProof/>
      </w:rPr>
      <w:pict w14:anchorId="0147BD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1664302" o:spid="_x0000_s1026" type="#_x0000_t75" style="position:absolute;left:0;text-align:left;margin-left:-74.5pt;margin-top:-84.6pt;width:620.25pt;height:877pt;z-index:-251658239;mso-wrap-edited:f;mso-position-horizontal-relative:margin;mso-position-vertical-relative:margin" o:allowincell="f">
          <v:imagedata r:id="rId1" o:title=""/>
          <w10:wrap anchorx="margin" anchory="margin"/>
        </v:shape>
      </w:pict>
    </w:r>
    <w:r w:rsidR="00B90B37">
      <w:rPr>
        <w:noProof/>
      </w:rPr>
      <w:drawing>
        <wp:inline distT="0" distB="0" distL="0" distR="0" wp14:anchorId="58650843" wp14:editId="20662891">
          <wp:extent cx="7530353" cy="936615"/>
          <wp:effectExtent l="0" t="0" r="1270" b="3810"/>
          <wp:docPr id="24" name="Picture 24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background patter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466" cy="947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A1098" w14:textId="1580FC30" w:rsidR="00A969DF" w:rsidRDefault="00A969DF" w:rsidP="00A969DF">
    <w:pPr>
      <w:pStyle w:val="Header"/>
      <w:ind w:left="-700"/>
    </w:pPr>
    <w:r>
      <w:rPr>
        <w:noProof/>
      </w:rPr>
      <w:drawing>
        <wp:inline distT="0" distB="0" distL="0" distR="0" wp14:anchorId="10576C45" wp14:editId="5D059A00">
          <wp:extent cx="7561828" cy="940526"/>
          <wp:effectExtent l="0" t="0" r="1270" b="0"/>
          <wp:docPr id="25" name="Picture 25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925" cy="949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1322C">
      <w:rPr>
        <w:rFonts w:ascii="Helvetica" w:hAnsi="Helvetica"/>
        <w:b/>
        <w:bCs/>
        <w:noProof/>
        <w:color w:val="A6A6A6" w:themeColor="background1" w:themeShade="A6"/>
        <w:sz w:val="18"/>
        <w:szCs w:val="18"/>
      </w:rPr>
      <w:pict w14:anchorId="0147BD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36.6pt;margin-top:-17.75pt;width:620.25pt;height:877pt;z-index:-251658238;mso-wrap-edited:f;mso-position-horizontal-relative:margin;mso-position-vertical-relative:margin" o:allowincell="f">
          <v:imagedata r:id="rId2" o:title=""/>
          <w10:wrap anchorx="margin" anchory="margin"/>
        </v:shape>
      </w:pict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P1t9DnuMzsiEcY" id="htvaPx1m"/>
    <int:WordHash hashCode="xcgb3EeIup7nN2" id="skF/DuWp"/>
    <int:WordHash hashCode="+ZDxE+UdyhSBFt" id="dEIchv6S"/>
  </int:Manifest>
  <int:Observations>
    <int:Content id="htvaPx1m">
      <int:Rejection type="LegacyProofing"/>
    </int:Content>
    <int:Content id="skF/DuWp">
      <int:Rejection type="LegacyProofing"/>
    </int:Content>
    <int:Content id="dEIchv6S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53258"/>
    <w:multiLevelType w:val="hybridMultilevel"/>
    <w:tmpl w:val="DD18A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73C75"/>
    <w:multiLevelType w:val="hybridMultilevel"/>
    <w:tmpl w:val="2DA6B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967F5"/>
    <w:multiLevelType w:val="multilevel"/>
    <w:tmpl w:val="E9EA3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EF577AA"/>
    <w:multiLevelType w:val="hybridMultilevel"/>
    <w:tmpl w:val="125E0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23699">
    <w:abstractNumId w:val="0"/>
  </w:num>
  <w:num w:numId="2" w16cid:durableId="1867794382">
    <w:abstractNumId w:val="1"/>
  </w:num>
  <w:num w:numId="3" w16cid:durableId="1914973721">
    <w:abstractNumId w:val="3"/>
  </w:num>
  <w:num w:numId="4" w16cid:durableId="17128786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404"/>
    <w:rsid w:val="00025E99"/>
    <w:rsid w:val="00034698"/>
    <w:rsid w:val="00050512"/>
    <w:rsid w:val="00055E42"/>
    <w:rsid w:val="000A1AD3"/>
    <w:rsid w:val="000A421B"/>
    <w:rsid w:val="000C2344"/>
    <w:rsid w:val="000C33DE"/>
    <w:rsid w:val="000D0B3B"/>
    <w:rsid w:val="000E7A8F"/>
    <w:rsid w:val="000F0A87"/>
    <w:rsid w:val="00133CF1"/>
    <w:rsid w:val="0016439D"/>
    <w:rsid w:val="0016791B"/>
    <w:rsid w:val="00170265"/>
    <w:rsid w:val="00170597"/>
    <w:rsid w:val="00170796"/>
    <w:rsid w:val="00172466"/>
    <w:rsid w:val="00184AB2"/>
    <w:rsid w:val="00194020"/>
    <w:rsid w:val="001B08E7"/>
    <w:rsid w:val="001B2CFF"/>
    <w:rsid w:val="001B7EBA"/>
    <w:rsid w:val="001C5334"/>
    <w:rsid w:val="001D60A4"/>
    <w:rsid w:val="001E1510"/>
    <w:rsid w:val="00204FA5"/>
    <w:rsid w:val="002079D5"/>
    <w:rsid w:val="00207B2D"/>
    <w:rsid w:val="0021464F"/>
    <w:rsid w:val="00214ABF"/>
    <w:rsid w:val="00217B4F"/>
    <w:rsid w:val="0024027F"/>
    <w:rsid w:val="00240DC4"/>
    <w:rsid w:val="00275935"/>
    <w:rsid w:val="00283F9B"/>
    <w:rsid w:val="002901A3"/>
    <w:rsid w:val="002F7FA1"/>
    <w:rsid w:val="003040A6"/>
    <w:rsid w:val="0032076F"/>
    <w:rsid w:val="00324119"/>
    <w:rsid w:val="00334DAB"/>
    <w:rsid w:val="00363B27"/>
    <w:rsid w:val="00365189"/>
    <w:rsid w:val="003A045C"/>
    <w:rsid w:val="003A1057"/>
    <w:rsid w:val="003A227C"/>
    <w:rsid w:val="003A451A"/>
    <w:rsid w:val="003B7CAC"/>
    <w:rsid w:val="003C1D35"/>
    <w:rsid w:val="003D39D3"/>
    <w:rsid w:val="003F7D49"/>
    <w:rsid w:val="00403B06"/>
    <w:rsid w:val="004170E0"/>
    <w:rsid w:val="004266AD"/>
    <w:rsid w:val="00426C0E"/>
    <w:rsid w:val="00473F08"/>
    <w:rsid w:val="004A6F1F"/>
    <w:rsid w:val="004B4F2E"/>
    <w:rsid w:val="004D59CE"/>
    <w:rsid w:val="004D779F"/>
    <w:rsid w:val="0052117D"/>
    <w:rsid w:val="00525765"/>
    <w:rsid w:val="00562A2B"/>
    <w:rsid w:val="00591A02"/>
    <w:rsid w:val="005A40DA"/>
    <w:rsid w:val="005A4E68"/>
    <w:rsid w:val="005D1153"/>
    <w:rsid w:val="005D344E"/>
    <w:rsid w:val="005F64C6"/>
    <w:rsid w:val="005F7FCC"/>
    <w:rsid w:val="0060463C"/>
    <w:rsid w:val="00641D9C"/>
    <w:rsid w:val="00665C6E"/>
    <w:rsid w:val="00672F22"/>
    <w:rsid w:val="00680552"/>
    <w:rsid w:val="006831D9"/>
    <w:rsid w:val="006936D1"/>
    <w:rsid w:val="006B4989"/>
    <w:rsid w:val="006B61A6"/>
    <w:rsid w:val="006C39F8"/>
    <w:rsid w:val="006E4B57"/>
    <w:rsid w:val="006F2738"/>
    <w:rsid w:val="006F3E02"/>
    <w:rsid w:val="006F6C13"/>
    <w:rsid w:val="006F72ED"/>
    <w:rsid w:val="00700CB8"/>
    <w:rsid w:val="00701E9C"/>
    <w:rsid w:val="00726FB3"/>
    <w:rsid w:val="00733E6A"/>
    <w:rsid w:val="0073479D"/>
    <w:rsid w:val="00766D58"/>
    <w:rsid w:val="0078189B"/>
    <w:rsid w:val="00790E08"/>
    <w:rsid w:val="007B287F"/>
    <w:rsid w:val="007C6893"/>
    <w:rsid w:val="007D19F9"/>
    <w:rsid w:val="007D4388"/>
    <w:rsid w:val="007D75BF"/>
    <w:rsid w:val="007E56B6"/>
    <w:rsid w:val="007E61F6"/>
    <w:rsid w:val="0082476F"/>
    <w:rsid w:val="00850B09"/>
    <w:rsid w:val="00857317"/>
    <w:rsid w:val="008A1B60"/>
    <w:rsid w:val="008B0FC9"/>
    <w:rsid w:val="008B4AFC"/>
    <w:rsid w:val="008B5842"/>
    <w:rsid w:val="008C613B"/>
    <w:rsid w:val="008E2B6B"/>
    <w:rsid w:val="008E5EBA"/>
    <w:rsid w:val="009014C7"/>
    <w:rsid w:val="009045B6"/>
    <w:rsid w:val="009155E5"/>
    <w:rsid w:val="00921308"/>
    <w:rsid w:val="00922ED5"/>
    <w:rsid w:val="0094753C"/>
    <w:rsid w:val="009607D5"/>
    <w:rsid w:val="00992A72"/>
    <w:rsid w:val="009A7D50"/>
    <w:rsid w:val="009D16BF"/>
    <w:rsid w:val="009D3986"/>
    <w:rsid w:val="009D7FC2"/>
    <w:rsid w:val="00A025BD"/>
    <w:rsid w:val="00A12458"/>
    <w:rsid w:val="00A174B5"/>
    <w:rsid w:val="00A563B5"/>
    <w:rsid w:val="00A93DFC"/>
    <w:rsid w:val="00A969DF"/>
    <w:rsid w:val="00AA23A3"/>
    <w:rsid w:val="00AA3110"/>
    <w:rsid w:val="00AD04C9"/>
    <w:rsid w:val="00AE6FA8"/>
    <w:rsid w:val="00AF6D0A"/>
    <w:rsid w:val="00B03057"/>
    <w:rsid w:val="00B12357"/>
    <w:rsid w:val="00B16D37"/>
    <w:rsid w:val="00B63EA5"/>
    <w:rsid w:val="00B66117"/>
    <w:rsid w:val="00B90B37"/>
    <w:rsid w:val="00B949A7"/>
    <w:rsid w:val="00BB2288"/>
    <w:rsid w:val="00BB38F8"/>
    <w:rsid w:val="00BB432C"/>
    <w:rsid w:val="00BC133E"/>
    <w:rsid w:val="00BC5404"/>
    <w:rsid w:val="00BD75F4"/>
    <w:rsid w:val="00BF2CDD"/>
    <w:rsid w:val="00BF3FC0"/>
    <w:rsid w:val="00C13F77"/>
    <w:rsid w:val="00C14E61"/>
    <w:rsid w:val="00C23D4A"/>
    <w:rsid w:val="00C270D7"/>
    <w:rsid w:val="00C4371A"/>
    <w:rsid w:val="00C7270F"/>
    <w:rsid w:val="00C737A4"/>
    <w:rsid w:val="00C7542B"/>
    <w:rsid w:val="00C810E1"/>
    <w:rsid w:val="00CA5897"/>
    <w:rsid w:val="00CA7F5B"/>
    <w:rsid w:val="00CB3CAA"/>
    <w:rsid w:val="00CB5A3E"/>
    <w:rsid w:val="00CE3A75"/>
    <w:rsid w:val="00CF6DD3"/>
    <w:rsid w:val="00D04ABD"/>
    <w:rsid w:val="00D066A9"/>
    <w:rsid w:val="00D40573"/>
    <w:rsid w:val="00D60D43"/>
    <w:rsid w:val="00D8065A"/>
    <w:rsid w:val="00D82543"/>
    <w:rsid w:val="00D84D0B"/>
    <w:rsid w:val="00D861EE"/>
    <w:rsid w:val="00DB75EA"/>
    <w:rsid w:val="00DE31EE"/>
    <w:rsid w:val="00DE571F"/>
    <w:rsid w:val="00E40215"/>
    <w:rsid w:val="00E503AB"/>
    <w:rsid w:val="00E61E3A"/>
    <w:rsid w:val="00E65714"/>
    <w:rsid w:val="00E65EC9"/>
    <w:rsid w:val="00E716CE"/>
    <w:rsid w:val="00E81029"/>
    <w:rsid w:val="00E978B6"/>
    <w:rsid w:val="00E97D29"/>
    <w:rsid w:val="00EA6CE4"/>
    <w:rsid w:val="00EC4D9A"/>
    <w:rsid w:val="00EC6927"/>
    <w:rsid w:val="00ED2CA9"/>
    <w:rsid w:val="00EF19A5"/>
    <w:rsid w:val="00EF4F01"/>
    <w:rsid w:val="00EF5F6C"/>
    <w:rsid w:val="00F15789"/>
    <w:rsid w:val="00F27DD3"/>
    <w:rsid w:val="00F32933"/>
    <w:rsid w:val="00F34C39"/>
    <w:rsid w:val="00F71ABB"/>
    <w:rsid w:val="00F8251E"/>
    <w:rsid w:val="00FA4BC5"/>
    <w:rsid w:val="00FA720E"/>
    <w:rsid w:val="00FB1144"/>
    <w:rsid w:val="00FB47A1"/>
    <w:rsid w:val="00FB799E"/>
    <w:rsid w:val="00FC4C05"/>
    <w:rsid w:val="00FE749C"/>
    <w:rsid w:val="00FF6E66"/>
    <w:rsid w:val="012AB4D0"/>
    <w:rsid w:val="0520315E"/>
    <w:rsid w:val="0907CD14"/>
    <w:rsid w:val="09D74959"/>
    <w:rsid w:val="09E1FF10"/>
    <w:rsid w:val="11218A1A"/>
    <w:rsid w:val="152CCA6E"/>
    <w:rsid w:val="20F942BA"/>
    <w:rsid w:val="2C6AEC1C"/>
    <w:rsid w:val="2E8691C6"/>
    <w:rsid w:val="366012A2"/>
    <w:rsid w:val="38DCD788"/>
    <w:rsid w:val="3D63C9D8"/>
    <w:rsid w:val="47CEE0DE"/>
    <w:rsid w:val="4B0C9E26"/>
    <w:rsid w:val="526A1D8F"/>
    <w:rsid w:val="5B2B835C"/>
    <w:rsid w:val="6A8F8123"/>
    <w:rsid w:val="6D3BC8A9"/>
    <w:rsid w:val="6FA06151"/>
    <w:rsid w:val="7238AB79"/>
    <w:rsid w:val="794F8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C12D6B"/>
  <w15:chartTrackingRefBased/>
  <w15:docId w15:val="{6DF1E3C5-9DB9-4920-BD16-E916DD362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C5404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BC5404"/>
    <w:rPr>
      <w:rFonts w:eastAsiaTheme="minorEastAsia"/>
      <w:sz w:val="2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1940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020"/>
  </w:style>
  <w:style w:type="paragraph" w:styleId="Footer">
    <w:name w:val="footer"/>
    <w:basedOn w:val="Normal"/>
    <w:link w:val="FooterChar"/>
    <w:uiPriority w:val="99"/>
    <w:unhideWhenUsed/>
    <w:rsid w:val="001940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020"/>
  </w:style>
  <w:style w:type="paragraph" w:customStyle="1" w:styleId="BodyCopy">
    <w:name w:val="Body Copy"/>
    <w:basedOn w:val="Normal"/>
    <w:uiPriority w:val="99"/>
    <w:rsid w:val="00194020"/>
    <w:pPr>
      <w:tabs>
        <w:tab w:val="left" w:pos="360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Helvetica Neue" w:hAnsi="Helvetica Neue" w:cs="Helvetica Neue"/>
      <w:color w:val="000000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C270D7"/>
  </w:style>
  <w:style w:type="character" w:styleId="Hyperlink">
    <w:name w:val="Hyperlink"/>
    <w:basedOn w:val="DefaultParagraphFont"/>
    <w:uiPriority w:val="99"/>
    <w:unhideWhenUsed/>
    <w:rsid w:val="00AF6D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6D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4AB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68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68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68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8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8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8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8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F6E66"/>
    <w:pPr>
      <w:spacing w:after="160" w:line="259" w:lineRule="auto"/>
      <w:ind w:left="720"/>
      <w:contextualSpacing/>
    </w:pPr>
    <w:rPr>
      <w:sz w:val="22"/>
      <w:szCs w:val="22"/>
    </w:rPr>
  </w:style>
  <w:style w:type="paragraph" w:customStyle="1" w:styleId="paragraph">
    <w:name w:val="paragraph"/>
    <w:basedOn w:val="Normal"/>
    <w:rsid w:val="001D60A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1D60A4"/>
  </w:style>
  <w:style w:type="character" w:customStyle="1" w:styleId="eop">
    <w:name w:val="eop"/>
    <w:basedOn w:val="DefaultParagraphFont"/>
    <w:rsid w:val="001D60A4"/>
  </w:style>
  <w:style w:type="paragraph" w:styleId="Revision">
    <w:name w:val="Revision"/>
    <w:hidden/>
    <w:uiPriority w:val="99"/>
    <w:semiHidden/>
    <w:rsid w:val="00A17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19e531174c9f492f" Type="http://schemas.microsoft.com/office/2019/09/relationships/intelligence" Target="intelligenc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1529218B79004BADEC278E350CBBE0" ma:contentTypeVersion="7" ma:contentTypeDescription="Create a new document." ma:contentTypeScope="" ma:versionID="ff777bd2d0e7b6f4dc1574fc13359b94">
  <xsd:schema xmlns:xsd="http://www.w3.org/2001/XMLSchema" xmlns:xs="http://www.w3.org/2001/XMLSchema" xmlns:p="http://schemas.microsoft.com/office/2006/metadata/properties" xmlns:ns3="5c23070a-efa3-4245-89a9-aba10d5117d2" xmlns:ns4="547bf58a-9625-4879-a9d3-759978043cf2" targetNamespace="http://schemas.microsoft.com/office/2006/metadata/properties" ma:root="true" ma:fieldsID="90d5700bda8a381d64e960dd0a9893fb" ns3:_="" ns4:_="">
    <xsd:import namespace="5c23070a-efa3-4245-89a9-aba10d5117d2"/>
    <xsd:import namespace="547bf58a-9625-4879-a9d3-759978043cf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3070a-efa3-4245-89a9-aba10d5117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bf58a-9625-4879-a9d3-759978043c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95DB9D-E9B7-42B8-8DC0-E2767A2D0E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DD6702-8B7E-490E-8089-9D31520F2B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23070a-efa3-4245-89a9-aba10d5117d2"/>
    <ds:schemaRef ds:uri="547bf58a-9625-4879-a9d3-759978043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ACB06D-31EC-4D4E-8481-B4C23BA2E3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BEDA9B3-6F70-403F-8922-F54E1E1DD8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Gualandi</dc:creator>
  <cp:keywords/>
  <dc:description/>
  <cp:lastModifiedBy>Dalvinder Bath</cp:lastModifiedBy>
  <cp:revision>4</cp:revision>
  <cp:lastPrinted>2021-02-11T14:07:00Z</cp:lastPrinted>
  <dcterms:created xsi:type="dcterms:W3CDTF">2022-06-20T12:41:00Z</dcterms:created>
  <dcterms:modified xsi:type="dcterms:W3CDTF">2022-06-20T13:13:00Z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0x010100631529218B79004BADEC278E350CBBE0</vt:lpwstr>
  </property>
</Properties>
</file>